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B4CD7" w:rsidRPr="00374955" w:rsidRDefault="00DE7373" w:rsidP="006D19E8">
      <w:pPr>
        <w:pStyle w:val="a7"/>
        <w:jc w:val="center"/>
        <w:rPr>
          <w:rFonts w:ascii="HG丸ｺﾞｼｯｸM-PRO" w:eastAsia="HG丸ｺﾞｼｯｸM-PRO" w:hAnsi="HG丸ｺﾞｼｯｸM-PRO"/>
          <w:sz w:val="28"/>
        </w:rPr>
      </w:pPr>
      <w:r w:rsidRPr="00374955">
        <w:rPr>
          <w:rFonts w:ascii="HG丸ｺﾞｼｯｸM-PRO" w:eastAsia="HG丸ｺﾞｼｯｸM-PRO" w:hAnsi="HG丸ｺﾞｼｯｸM-PRO"/>
          <w:noProof/>
          <w:sz w:val="28"/>
        </w:rPr>
        <mc:AlternateContent>
          <mc:Choice Requires="wps">
            <w:drawing>
              <wp:anchor distT="0" distB="0" distL="114300" distR="114300" simplePos="0" relativeHeight="251659264" behindDoc="0" locked="0" layoutInCell="1" allowOverlap="1">
                <wp:simplePos x="0" y="0"/>
                <wp:positionH relativeFrom="column">
                  <wp:posOffset>5109210</wp:posOffset>
                </wp:positionH>
                <wp:positionV relativeFrom="paragraph">
                  <wp:posOffset>-377190</wp:posOffset>
                </wp:positionV>
                <wp:extent cx="1238250" cy="3333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23825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7373" w:rsidRPr="00461519" w:rsidRDefault="00DE7373" w:rsidP="00DE7373">
                            <w:pPr>
                              <w:jc w:val="center"/>
                              <w:rPr>
                                <w:rFonts w:ascii="HG丸ｺﾞｼｯｸM-PRO" w:eastAsia="HG丸ｺﾞｼｯｸM-PRO" w:hAnsi="HG丸ｺﾞｼｯｸM-PRO"/>
                                <w:sz w:val="24"/>
                                <w:szCs w:val="24"/>
                              </w:rPr>
                            </w:pPr>
                            <w:r w:rsidRPr="00461519">
                              <w:rPr>
                                <w:rFonts w:ascii="HG丸ｺﾞｼｯｸM-PRO" w:eastAsia="HG丸ｺﾞｼｯｸM-PRO" w:hAnsi="HG丸ｺﾞｼｯｸM-PRO" w:hint="eastAsia"/>
                                <w:sz w:val="24"/>
                                <w:szCs w:val="24"/>
                              </w:rPr>
                              <w:t>資料</w:t>
                            </w:r>
                            <w:r w:rsidR="006D19E8" w:rsidRPr="00461519">
                              <w:rPr>
                                <w:rFonts w:ascii="HG丸ｺﾞｼｯｸM-PRO" w:eastAsia="HG丸ｺﾞｼｯｸM-PRO" w:hAnsi="HG丸ｺﾞｼｯｸM-PRO" w:hint="eastAsia"/>
                                <w:sz w:val="24"/>
                                <w:szCs w:val="24"/>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2.3pt;margin-top:-29.7pt;width:97.5pt;height:2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" fillcolor="white [3201]" strokeweight=".5pt">
                <v:textbox>
                  <w:txbxContent>
                    <w:p w:rsidR="00DE7373" w:rsidRPr="00461519" w:rsidRDefault="00DE7373" w:rsidP="00DE7373">
                      <w:pPr>
                        <w:jc w:val="center"/>
                        <w:rPr>
                          <w:rFonts w:ascii="HG丸ｺﾞｼｯｸM-PRO" w:eastAsia="HG丸ｺﾞｼｯｸM-PRO" w:hAnsi="HG丸ｺﾞｼｯｸM-PRO"/>
                          <w:sz w:val="24"/>
                          <w:szCs w:val="24"/>
                        </w:rPr>
                      </w:pPr>
                      <w:r w:rsidRPr="00461519">
                        <w:rPr>
                          <w:rFonts w:ascii="HG丸ｺﾞｼｯｸM-PRO" w:eastAsia="HG丸ｺﾞｼｯｸM-PRO" w:hAnsi="HG丸ｺﾞｼｯｸM-PRO" w:hint="eastAsia"/>
                          <w:sz w:val="24"/>
                          <w:szCs w:val="24"/>
                        </w:rPr>
                        <w:t>資料</w:t>
                      </w:r>
                      <w:r w:rsidR="006D19E8" w:rsidRPr="00461519">
                        <w:rPr>
                          <w:rFonts w:ascii="HG丸ｺﾞｼｯｸM-PRO" w:eastAsia="HG丸ｺﾞｼｯｸM-PRO" w:hAnsi="HG丸ｺﾞｼｯｸM-PRO" w:hint="eastAsia"/>
                          <w:sz w:val="24"/>
                          <w:szCs w:val="24"/>
                        </w:rPr>
                        <w:t>６</w:t>
                      </w:r>
                    </w:p>
                  </w:txbxContent>
                </v:textbox>
              </v:shape>
            </w:pict>
          </mc:Fallback>
        </mc:AlternateContent>
      </w:r>
      <w:r w:rsidR="002511C6" w:rsidRPr="00374955">
        <w:rPr>
          <w:rFonts w:ascii="HG丸ｺﾞｼｯｸM-PRO" w:eastAsia="HG丸ｺﾞｼｯｸM-PRO" w:hAnsi="HG丸ｺﾞｼｯｸM-PRO"/>
          <w:sz w:val="28"/>
        </w:rPr>
        <w:t>議題</w:t>
      </w:r>
      <w:r w:rsidR="002511C6" w:rsidRPr="00374955">
        <w:rPr>
          <w:rFonts w:ascii="HG丸ｺﾞｼｯｸM-PRO" w:eastAsia="HG丸ｺﾞｼｯｸM-PRO" w:hAnsi="HG丸ｺﾞｼｯｸM-PRO" w:hint="eastAsia"/>
          <w:sz w:val="28"/>
        </w:rPr>
        <w:t>(</w:t>
      </w:r>
      <w:r w:rsidR="00434F16" w:rsidRPr="00374955">
        <w:rPr>
          <w:rFonts w:ascii="HG丸ｺﾞｼｯｸM-PRO" w:eastAsia="HG丸ｺﾞｼｯｸM-PRO" w:hAnsi="HG丸ｺﾞｼｯｸM-PRO"/>
          <w:sz w:val="28"/>
        </w:rPr>
        <w:t>3</w:t>
      </w:r>
      <w:r w:rsidR="002511C6" w:rsidRPr="00374955">
        <w:rPr>
          <w:rFonts w:ascii="HG丸ｺﾞｼｯｸM-PRO" w:eastAsia="HG丸ｺﾞｼｯｸM-PRO" w:hAnsi="HG丸ｺﾞｼｯｸM-PRO" w:hint="eastAsia"/>
          <w:sz w:val="28"/>
        </w:rPr>
        <w:t>)</w:t>
      </w:r>
      <w:r w:rsidR="006D19E8" w:rsidRPr="00374955">
        <w:rPr>
          <w:rFonts w:ascii="HG丸ｺﾞｼｯｸM-PRO" w:eastAsia="HG丸ｺﾞｼｯｸM-PRO" w:hAnsi="HG丸ｺﾞｼｯｸM-PRO" w:hint="eastAsia"/>
          <w:sz w:val="28"/>
        </w:rPr>
        <w:t xml:space="preserve"> </w:t>
      </w:r>
      <w:r w:rsidR="006D19E8" w:rsidRPr="00374955">
        <w:rPr>
          <w:rFonts w:ascii="HG丸ｺﾞｼｯｸM-PRO" w:eastAsia="HG丸ｺﾞｼｯｸM-PRO" w:hAnsi="HG丸ｺﾞｼｯｸM-PRO"/>
          <w:sz w:val="28"/>
        </w:rPr>
        <w:t>滝沢市特定空家等認定マニュアル</w:t>
      </w:r>
      <w:r w:rsidR="00374955" w:rsidRPr="00374955">
        <w:rPr>
          <w:rFonts w:ascii="HG丸ｺﾞｼｯｸM-PRO" w:eastAsia="HG丸ｺﾞｼｯｸM-PRO" w:hAnsi="HG丸ｺﾞｼｯｸM-PRO"/>
          <w:sz w:val="28"/>
        </w:rPr>
        <w:t>を</w:t>
      </w:r>
      <w:r w:rsidR="00A354B0" w:rsidRPr="00374955">
        <w:rPr>
          <w:rFonts w:ascii="HG丸ｺﾞｼｯｸM-PRO" w:eastAsia="HG丸ｺﾞｼｯｸM-PRO" w:hAnsi="HG丸ｺﾞｼｯｸM-PRO"/>
          <w:sz w:val="28"/>
        </w:rPr>
        <w:t>策定</w:t>
      </w:r>
      <w:r w:rsidR="00374955" w:rsidRPr="00374955">
        <w:rPr>
          <w:rFonts w:ascii="HG丸ｺﾞｼｯｸM-PRO" w:eastAsia="HG丸ｺﾞｼｯｸM-PRO" w:hAnsi="HG丸ｺﾞｼｯｸM-PRO"/>
          <w:sz w:val="28"/>
        </w:rPr>
        <w:t>すること</w:t>
      </w:r>
      <w:r w:rsidRPr="00374955">
        <w:rPr>
          <w:rFonts w:ascii="HG丸ｺﾞｼｯｸM-PRO" w:eastAsia="HG丸ｺﾞｼｯｸM-PRO" w:hAnsi="HG丸ｺﾞｼｯｸM-PRO"/>
          <w:sz w:val="28"/>
        </w:rPr>
        <w:t>について</w:t>
      </w:r>
    </w:p>
    <w:p w:rsidR="00131F67" w:rsidRPr="00374955" w:rsidRDefault="00131F67" w:rsidP="00131F67">
      <w:pPr>
        <w:pStyle w:val="1"/>
        <w:rPr>
          <w:rFonts w:ascii="HG丸ｺﾞｼｯｸM-PRO" w:eastAsia="HG丸ｺﾞｼｯｸM-PRO" w:hAnsi="HG丸ｺﾞｼｯｸM-PRO"/>
          <w:sz w:val="24"/>
          <w:szCs w:val="24"/>
        </w:rPr>
      </w:pPr>
      <w:r w:rsidRPr="00374955">
        <w:rPr>
          <w:rFonts w:ascii="HG丸ｺﾞｼｯｸM-PRO" w:eastAsia="HG丸ｺﾞｼｯｸM-PRO" w:hAnsi="HG丸ｺﾞｼｯｸM-PRO" w:hint="eastAsia"/>
          <w:sz w:val="24"/>
          <w:szCs w:val="24"/>
        </w:rPr>
        <w:t>策定要旨</w:t>
      </w:r>
    </w:p>
    <w:p w:rsidR="00C623D3" w:rsidRPr="00C623D3" w:rsidRDefault="00C623D3" w:rsidP="00C623D3">
      <w:pPr>
        <w:ind w:firstLineChars="100" w:firstLine="251"/>
        <w:rPr>
          <w:rFonts w:ascii="HG丸ｺﾞｼｯｸM-PRO" w:eastAsia="HG丸ｺﾞｼｯｸM-PRO" w:hAnsi="HG丸ｺﾞｼｯｸM-PRO"/>
        </w:rPr>
      </w:pPr>
      <w:r w:rsidRPr="00C623D3">
        <w:rPr>
          <w:rFonts w:ascii="HG丸ｺﾞｼｯｸM-PRO" w:eastAsia="HG丸ｺﾞｼｯｸM-PRO" w:hAnsi="HG丸ｺﾞｼｯｸM-PRO" w:hint="eastAsia"/>
        </w:rPr>
        <w:t>空家等に関する施策を総合的に推進し、もって公共の福祉の増進と地域の振興に寄与することを目的として、平成２６年１１月に「空家等対策の推進に関する特別措置法」（以下「法」という。）が公布され、平成２７年５月に完全施行されました。</w:t>
      </w:r>
    </w:p>
    <w:p w:rsidR="00C623D3" w:rsidRPr="00C623D3" w:rsidRDefault="00C623D3" w:rsidP="00C623D3">
      <w:pPr>
        <w:ind w:firstLineChars="100" w:firstLine="251"/>
        <w:rPr>
          <w:rFonts w:ascii="HG丸ｺﾞｼｯｸM-PRO" w:eastAsia="HG丸ｺﾞｼｯｸM-PRO" w:hAnsi="HG丸ｺﾞｼｯｸM-PRO"/>
        </w:rPr>
      </w:pPr>
      <w:r w:rsidRPr="00C623D3">
        <w:rPr>
          <w:rFonts w:ascii="HG丸ｺﾞｼｯｸM-PRO" w:eastAsia="HG丸ｺﾞｼｯｸM-PRO" w:hAnsi="HG丸ｺﾞｼｯｸM-PRO" w:hint="eastAsia"/>
        </w:rPr>
        <w:t>法の施行と併せて、平成２７年２月に、国土交通省より、法に基づく「空家等に関する施策を総合的かつ計画的に実施するための基本的な指針」、同年５月に、法に規定される『「特定空家等に対する措置」に関する適切な実施を図るために必要な指針』（以下「ガイドライン」という。）が定められました。</w:t>
      </w:r>
    </w:p>
    <w:p w:rsidR="00C623D3" w:rsidRDefault="00C623D3" w:rsidP="00C623D3">
      <w:pPr>
        <w:ind w:firstLineChars="100" w:firstLine="251"/>
        <w:rPr>
          <w:rFonts w:ascii="HG丸ｺﾞｼｯｸM-PRO" w:eastAsia="HG丸ｺﾞｼｯｸM-PRO" w:hAnsi="HG丸ｺﾞｼｯｸM-PRO"/>
        </w:rPr>
      </w:pPr>
      <w:r w:rsidRPr="00C623D3">
        <w:rPr>
          <w:rFonts w:ascii="HG丸ｺﾞｼｯｸM-PRO" w:eastAsia="HG丸ｺﾞｼｯｸM-PRO" w:hAnsi="HG丸ｺﾞｼｯｸM-PRO" w:hint="eastAsia"/>
        </w:rPr>
        <w:t>ガイドラインでは、「特定空家等」の判断基準等及び「特定空家等に対する措置」に係る手続について、参考となる一般的な考え方を示していますが、各市町村において地域の実情を反映しつつ、適宜固有の判断基準を定めること等により、「特定空家等」に対応することが適当であるとされていることから、ガイドラインを補完し、特定空家等の判断基準、認定方法等について定めた本マニュアルを作成し</w:t>
      </w:r>
      <w:r>
        <w:rPr>
          <w:rFonts w:ascii="HG丸ｺﾞｼｯｸM-PRO" w:eastAsia="HG丸ｺﾞｼｯｸM-PRO" w:hAnsi="HG丸ｺﾞｼｯｸM-PRO" w:hint="eastAsia"/>
        </w:rPr>
        <w:t>ようとするものです</w:t>
      </w:r>
      <w:r w:rsidRPr="00C623D3">
        <w:rPr>
          <w:rFonts w:ascii="HG丸ｺﾞｼｯｸM-PRO" w:eastAsia="HG丸ｺﾞｼｯｸM-PRO" w:hAnsi="HG丸ｺﾞｼｯｸM-PRO" w:hint="eastAsia"/>
        </w:rPr>
        <w:t>。</w:t>
      </w:r>
    </w:p>
    <w:p w:rsidR="00374955" w:rsidRPr="00C623D3" w:rsidRDefault="00374955" w:rsidP="00C623D3">
      <w:pPr>
        <w:ind w:firstLineChars="100" w:firstLine="251"/>
        <w:rPr>
          <w:rFonts w:ascii="HG丸ｺﾞｼｯｸM-PRO" w:eastAsia="HG丸ｺﾞｼｯｸM-PRO" w:hAnsi="HG丸ｺﾞｼｯｸM-PRO"/>
        </w:rPr>
      </w:pPr>
    </w:p>
    <w:p w:rsidR="00DE7373" w:rsidRPr="00374955" w:rsidRDefault="006F78AA" w:rsidP="00582A3E">
      <w:pPr>
        <w:pStyle w:val="1"/>
        <w:spacing w:before="240"/>
        <w:ind w:left="431" w:hanging="431"/>
        <w:rPr>
          <w:rFonts w:ascii="HG丸ｺﾞｼｯｸM-PRO" w:eastAsia="HG丸ｺﾞｼｯｸM-PRO" w:hAnsi="HG丸ｺﾞｼｯｸM-PRO"/>
          <w:sz w:val="24"/>
          <w:szCs w:val="24"/>
        </w:rPr>
      </w:pPr>
      <w:r w:rsidRPr="00374955">
        <w:rPr>
          <w:rFonts w:ascii="HG丸ｺﾞｼｯｸM-PRO" w:eastAsia="HG丸ｺﾞｼｯｸM-PRO" w:hAnsi="HG丸ｺﾞｼｯｸM-PRO" w:hint="eastAsia"/>
          <w:sz w:val="24"/>
          <w:szCs w:val="24"/>
        </w:rPr>
        <w:t>意見検討結果一覧</w:t>
      </w:r>
    </w:p>
    <w:p w:rsidR="00DE7373" w:rsidRPr="00461519" w:rsidRDefault="006F78AA" w:rsidP="006F78AA">
      <w:pPr>
        <w:ind w:firstLineChars="100" w:firstLine="241"/>
        <w:rPr>
          <w:rFonts w:ascii="HG丸ｺﾞｼｯｸM-PRO" w:eastAsia="HG丸ｺﾞｼｯｸM-PRO" w:hAnsi="HG丸ｺﾞｼｯｸM-PRO" w:cs="Cambria Math"/>
          <w:sz w:val="21"/>
          <w:szCs w:val="21"/>
        </w:rPr>
      </w:pPr>
      <w:r w:rsidRPr="00461519">
        <w:rPr>
          <w:rFonts w:ascii="HG丸ｺﾞｼｯｸM-PRO" w:eastAsia="HG丸ｺﾞｼｯｸM-PRO" w:hAnsi="HG丸ｺﾞｼｯｸM-PRO" w:cs="Cambria Math"/>
          <w:sz w:val="21"/>
          <w:szCs w:val="21"/>
        </w:rPr>
        <w:t>令</w:t>
      </w:r>
      <w:r w:rsidR="006D19E8" w:rsidRPr="00461519">
        <w:rPr>
          <w:rFonts w:ascii="HG丸ｺﾞｼｯｸM-PRO" w:eastAsia="HG丸ｺﾞｼｯｸM-PRO" w:hAnsi="HG丸ｺﾞｼｯｸM-PRO" w:cs="Cambria Math"/>
          <w:sz w:val="21"/>
          <w:szCs w:val="21"/>
        </w:rPr>
        <w:t>和３年</w:t>
      </w:r>
      <w:r w:rsidR="00ED5EB8">
        <w:rPr>
          <w:rFonts w:ascii="HG丸ｺﾞｼｯｸM-PRO" w:eastAsia="HG丸ｺﾞｼｯｸM-PRO" w:hAnsi="HG丸ｺﾞｼｯｸM-PRO" w:cs="Cambria Math"/>
          <w:sz w:val="21"/>
          <w:szCs w:val="21"/>
        </w:rPr>
        <w:t>１２月１日に開催した滝沢市空家等対策協議会の意見を踏まえ、次</w:t>
      </w:r>
      <w:r w:rsidR="006D19E8" w:rsidRPr="00461519">
        <w:rPr>
          <w:rFonts w:ascii="HG丸ｺﾞｼｯｸM-PRO" w:eastAsia="HG丸ｺﾞｼｯｸM-PRO" w:hAnsi="HG丸ｺﾞｼｯｸM-PRO" w:cs="Cambria Math"/>
          <w:sz w:val="21"/>
          <w:szCs w:val="21"/>
        </w:rPr>
        <w:t>のとおりマニュアルに反映させ</w:t>
      </w:r>
      <w:r w:rsidR="00131F67">
        <w:rPr>
          <w:rFonts w:ascii="HG丸ｺﾞｼｯｸM-PRO" w:eastAsia="HG丸ｺﾞｼｯｸM-PRO" w:hAnsi="HG丸ｺﾞｼｯｸM-PRO" w:cs="Cambria Math"/>
          <w:sz w:val="21"/>
          <w:szCs w:val="21"/>
        </w:rPr>
        <w:t>まし</w:t>
      </w:r>
      <w:r w:rsidR="006D19E8" w:rsidRPr="00461519">
        <w:rPr>
          <w:rFonts w:ascii="HG丸ｺﾞｼｯｸM-PRO" w:eastAsia="HG丸ｺﾞｼｯｸM-PRO" w:hAnsi="HG丸ｺﾞｼｯｸM-PRO" w:cs="Cambria Math"/>
          <w:sz w:val="21"/>
          <w:szCs w:val="21"/>
        </w:rPr>
        <w:t>た。</w:t>
      </w:r>
    </w:p>
    <w:tbl>
      <w:tblPr>
        <w:tblStyle w:val="af7"/>
        <w:tblW w:w="0" w:type="auto"/>
        <w:tblLook w:val="04A0" w:firstRow="1" w:lastRow="0" w:firstColumn="1" w:lastColumn="0" w:noHBand="0" w:noVBand="1"/>
      </w:tblPr>
      <w:tblGrid>
        <w:gridCol w:w="4814"/>
        <w:gridCol w:w="4814"/>
      </w:tblGrid>
      <w:tr w:rsidR="006F78AA" w:rsidRPr="00461519" w:rsidTr="00500E56">
        <w:trPr>
          <w:trHeight w:val="567"/>
        </w:trPr>
        <w:tc>
          <w:tcPr>
            <w:tcW w:w="4814" w:type="dxa"/>
            <w:shd w:val="clear" w:color="auto" w:fill="DEEAF6" w:themeFill="accent1" w:themeFillTint="33"/>
            <w:vAlign w:val="center"/>
          </w:tcPr>
          <w:p w:rsidR="006F78AA" w:rsidRPr="00461519" w:rsidRDefault="006F78AA" w:rsidP="00500E56">
            <w:pPr>
              <w:jc w:val="center"/>
              <w:rPr>
                <w:rFonts w:ascii="HG丸ｺﾞｼｯｸM-PRO" w:eastAsia="HG丸ｺﾞｼｯｸM-PRO" w:hAnsi="HG丸ｺﾞｼｯｸM-PRO"/>
                <w:sz w:val="21"/>
                <w:szCs w:val="21"/>
              </w:rPr>
            </w:pPr>
            <w:r w:rsidRPr="00461519">
              <w:rPr>
                <w:rFonts w:ascii="HG丸ｺﾞｼｯｸM-PRO" w:eastAsia="HG丸ｺﾞｼｯｸM-PRO" w:hAnsi="HG丸ｺﾞｼｯｸM-PRO" w:hint="eastAsia"/>
                <w:sz w:val="21"/>
                <w:szCs w:val="21"/>
              </w:rPr>
              <w:t>意</w:t>
            </w:r>
            <w:r w:rsidR="00064FEE">
              <w:rPr>
                <w:rFonts w:ascii="HG丸ｺﾞｼｯｸM-PRO" w:eastAsia="HG丸ｺﾞｼｯｸM-PRO" w:hAnsi="HG丸ｺﾞｼｯｸM-PRO" w:hint="eastAsia"/>
                <w:sz w:val="21"/>
                <w:szCs w:val="21"/>
              </w:rPr>
              <w:t xml:space="preserve">　　</w:t>
            </w:r>
            <w:r w:rsidRPr="00461519">
              <w:rPr>
                <w:rFonts w:ascii="HG丸ｺﾞｼｯｸM-PRO" w:eastAsia="HG丸ｺﾞｼｯｸM-PRO" w:hAnsi="HG丸ｺﾞｼｯｸM-PRO" w:hint="eastAsia"/>
                <w:sz w:val="21"/>
                <w:szCs w:val="21"/>
              </w:rPr>
              <w:t>見</w:t>
            </w:r>
          </w:p>
        </w:tc>
        <w:tc>
          <w:tcPr>
            <w:tcW w:w="4814" w:type="dxa"/>
            <w:shd w:val="clear" w:color="auto" w:fill="DEEAF6" w:themeFill="accent1" w:themeFillTint="33"/>
            <w:vAlign w:val="center"/>
          </w:tcPr>
          <w:p w:rsidR="006F78AA" w:rsidRPr="00461519" w:rsidRDefault="006D19E8" w:rsidP="00500E56">
            <w:pPr>
              <w:jc w:val="center"/>
              <w:rPr>
                <w:rFonts w:ascii="HG丸ｺﾞｼｯｸM-PRO" w:eastAsia="HG丸ｺﾞｼｯｸM-PRO" w:hAnsi="HG丸ｺﾞｼｯｸM-PRO"/>
                <w:sz w:val="21"/>
                <w:szCs w:val="21"/>
              </w:rPr>
            </w:pPr>
            <w:r w:rsidRPr="00461519">
              <w:rPr>
                <w:rFonts w:ascii="HG丸ｺﾞｼｯｸM-PRO" w:eastAsia="HG丸ｺﾞｼｯｸM-PRO" w:hAnsi="HG丸ｺﾞｼｯｸM-PRO" w:hint="eastAsia"/>
                <w:sz w:val="21"/>
                <w:szCs w:val="21"/>
              </w:rPr>
              <w:t>反</w:t>
            </w:r>
            <w:r w:rsidR="00064FEE">
              <w:rPr>
                <w:rFonts w:ascii="HG丸ｺﾞｼｯｸM-PRO" w:eastAsia="HG丸ｺﾞｼｯｸM-PRO" w:hAnsi="HG丸ｺﾞｼｯｸM-PRO" w:hint="eastAsia"/>
                <w:sz w:val="21"/>
                <w:szCs w:val="21"/>
              </w:rPr>
              <w:t xml:space="preserve">　</w:t>
            </w:r>
            <w:r w:rsidRPr="00461519">
              <w:rPr>
                <w:rFonts w:ascii="HG丸ｺﾞｼｯｸM-PRO" w:eastAsia="HG丸ｺﾞｼｯｸM-PRO" w:hAnsi="HG丸ｺﾞｼｯｸM-PRO" w:hint="eastAsia"/>
                <w:sz w:val="21"/>
                <w:szCs w:val="21"/>
              </w:rPr>
              <w:t>映</w:t>
            </w:r>
            <w:r w:rsidR="00064FEE">
              <w:rPr>
                <w:rFonts w:ascii="HG丸ｺﾞｼｯｸM-PRO" w:eastAsia="HG丸ｺﾞｼｯｸM-PRO" w:hAnsi="HG丸ｺﾞｼｯｸM-PRO" w:hint="eastAsia"/>
                <w:sz w:val="21"/>
                <w:szCs w:val="21"/>
              </w:rPr>
              <w:t xml:space="preserve">　</w:t>
            </w:r>
            <w:r w:rsidRPr="00461519">
              <w:rPr>
                <w:rFonts w:ascii="HG丸ｺﾞｼｯｸM-PRO" w:eastAsia="HG丸ｺﾞｼｯｸM-PRO" w:hAnsi="HG丸ｺﾞｼｯｸM-PRO" w:hint="eastAsia"/>
                <w:sz w:val="21"/>
                <w:szCs w:val="21"/>
              </w:rPr>
              <w:t>内</w:t>
            </w:r>
            <w:r w:rsidR="00064FEE">
              <w:rPr>
                <w:rFonts w:ascii="HG丸ｺﾞｼｯｸM-PRO" w:eastAsia="HG丸ｺﾞｼｯｸM-PRO" w:hAnsi="HG丸ｺﾞｼｯｸM-PRO" w:hint="eastAsia"/>
                <w:sz w:val="21"/>
                <w:szCs w:val="21"/>
              </w:rPr>
              <w:t xml:space="preserve">　</w:t>
            </w:r>
            <w:r w:rsidRPr="00461519">
              <w:rPr>
                <w:rFonts w:ascii="HG丸ｺﾞｼｯｸM-PRO" w:eastAsia="HG丸ｺﾞｼｯｸM-PRO" w:hAnsi="HG丸ｺﾞｼｯｸM-PRO" w:hint="eastAsia"/>
                <w:sz w:val="21"/>
                <w:szCs w:val="21"/>
              </w:rPr>
              <w:t>容</w:t>
            </w:r>
          </w:p>
        </w:tc>
      </w:tr>
      <w:tr w:rsidR="006F78AA" w:rsidRPr="00461519" w:rsidTr="006F78AA">
        <w:tc>
          <w:tcPr>
            <w:tcW w:w="4814" w:type="dxa"/>
          </w:tcPr>
          <w:p w:rsidR="006F78AA" w:rsidRPr="00461519" w:rsidRDefault="006D19E8" w:rsidP="006F78AA">
            <w:pPr>
              <w:rPr>
                <w:rFonts w:ascii="HG丸ｺﾞｼｯｸM-PRO" w:eastAsia="HG丸ｺﾞｼｯｸM-PRO" w:hAnsi="HG丸ｺﾞｼｯｸM-PRO"/>
                <w:sz w:val="21"/>
                <w:szCs w:val="21"/>
              </w:rPr>
            </w:pPr>
            <w:r w:rsidRPr="00461519">
              <w:rPr>
                <w:rFonts w:ascii="HG丸ｺﾞｼｯｸM-PRO" w:eastAsia="HG丸ｺﾞｼｯｸM-PRO" w:hAnsi="HG丸ｺﾞｼｯｸM-PRO" w:hint="eastAsia"/>
                <w:sz w:val="21"/>
                <w:szCs w:val="21"/>
              </w:rPr>
              <w:t>特定空家等に認定後、所有者が空き家の状態の改善を図った場合を想定して、認定を解除する基準などを定めることは検討しないのか。</w:t>
            </w:r>
          </w:p>
        </w:tc>
        <w:tc>
          <w:tcPr>
            <w:tcW w:w="4814" w:type="dxa"/>
          </w:tcPr>
          <w:p w:rsidR="006F78AA" w:rsidRPr="00461519" w:rsidRDefault="006D19E8" w:rsidP="006D19E8">
            <w:pPr>
              <w:rPr>
                <w:rFonts w:ascii="HG丸ｺﾞｼｯｸM-PRO" w:eastAsia="HG丸ｺﾞｼｯｸM-PRO" w:hAnsi="HG丸ｺﾞｼｯｸM-PRO"/>
                <w:sz w:val="21"/>
                <w:szCs w:val="21"/>
              </w:rPr>
            </w:pPr>
            <w:r w:rsidRPr="00461519">
              <w:rPr>
                <w:rFonts w:ascii="HG丸ｺﾞｼｯｸM-PRO" w:eastAsia="HG丸ｺﾞｼｯｸM-PRO" w:hAnsi="HG丸ｺﾞｼｯｸM-PRO" w:hint="eastAsia"/>
                <w:sz w:val="21"/>
                <w:szCs w:val="21"/>
              </w:rPr>
              <w:t>特定空家等に認定後、所有者から改善の報告を受けた場合、滝沢市特定空家等判定基準表（マニュアル</w:t>
            </w:r>
            <w:r w:rsidR="00273200">
              <w:rPr>
                <w:rFonts w:ascii="HG丸ｺﾞｼｯｸM-PRO" w:eastAsia="HG丸ｺﾞｼｯｸM-PRO" w:hAnsi="HG丸ｺﾞｼｯｸM-PRO" w:hint="eastAsia"/>
                <w:sz w:val="21"/>
                <w:szCs w:val="21"/>
              </w:rPr>
              <w:t>様式</w:t>
            </w:r>
            <w:r w:rsidRPr="00461519">
              <w:rPr>
                <w:rFonts w:ascii="HG丸ｺﾞｼｯｸM-PRO" w:eastAsia="HG丸ｺﾞｼｯｸM-PRO" w:hAnsi="HG丸ｺﾞｼｯｸM-PRO" w:hint="eastAsia"/>
                <w:sz w:val="21"/>
                <w:szCs w:val="21"/>
              </w:rPr>
              <w:t>２）により、現地調査を行い、特定空家等の認定解除又は特定空家等の分類の見直しを行うものとする。</w:t>
            </w:r>
          </w:p>
        </w:tc>
      </w:tr>
    </w:tbl>
    <w:p w:rsidR="00C623D3" w:rsidRDefault="00C623D3" w:rsidP="00C623D3"/>
    <w:p w:rsidR="00C623D3" w:rsidRDefault="00C623D3" w:rsidP="00C623D3">
      <w:r>
        <w:br w:type="page"/>
      </w:r>
    </w:p>
    <w:p w:rsidR="00DE7373" w:rsidRPr="00374955" w:rsidRDefault="00DE7373" w:rsidP="00C623D3">
      <w:pPr>
        <w:pStyle w:val="1"/>
        <w:rPr>
          <w:rFonts w:ascii="HG丸ｺﾞｼｯｸM-PRO" w:eastAsia="HG丸ｺﾞｼｯｸM-PRO" w:hAnsi="HG丸ｺﾞｼｯｸM-PRO"/>
          <w:sz w:val="24"/>
          <w:szCs w:val="24"/>
        </w:rPr>
      </w:pPr>
      <w:r w:rsidRPr="00374955">
        <w:rPr>
          <w:rFonts w:ascii="HG丸ｺﾞｼｯｸM-PRO" w:eastAsia="HG丸ｺﾞｼｯｸM-PRO" w:hAnsi="HG丸ｺﾞｼｯｸM-PRO" w:hint="eastAsia"/>
          <w:sz w:val="24"/>
          <w:szCs w:val="24"/>
        </w:rPr>
        <w:lastRenderedPageBreak/>
        <w:t>今後の予定</w:t>
      </w:r>
    </w:p>
    <w:tbl>
      <w:tblPr>
        <w:tblStyle w:val="af7"/>
        <w:tblW w:w="0" w:type="auto"/>
        <w:tblLayout w:type="fixed"/>
        <w:tblLook w:val="04A0" w:firstRow="1" w:lastRow="0" w:firstColumn="1" w:lastColumn="0" w:noHBand="0" w:noVBand="1"/>
      </w:tblPr>
      <w:tblGrid>
        <w:gridCol w:w="2830"/>
        <w:gridCol w:w="5103"/>
        <w:gridCol w:w="1695"/>
      </w:tblGrid>
      <w:tr w:rsidR="00DE7373" w:rsidRPr="00461519" w:rsidTr="00500E56">
        <w:trPr>
          <w:trHeight w:val="567"/>
        </w:trPr>
        <w:tc>
          <w:tcPr>
            <w:tcW w:w="2830" w:type="dxa"/>
            <w:shd w:val="clear" w:color="auto" w:fill="DEEAF6" w:themeFill="accent1" w:themeFillTint="33"/>
            <w:vAlign w:val="center"/>
          </w:tcPr>
          <w:p w:rsidR="00DE7373" w:rsidRPr="00461519" w:rsidRDefault="00DE7373" w:rsidP="004A1D35">
            <w:pPr>
              <w:jc w:val="center"/>
              <w:rPr>
                <w:rFonts w:ascii="HG丸ｺﾞｼｯｸM-PRO" w:eastAsia="HG丸ｺﾞｼｯｸM-PRO" w:hAnsi="HG丸ｺﾞｼｯｸM-PRO"/>
              </w:rPr>
            </w:pPr>
            <w:r w:rsidRPr="00461519">
              <w:rPr>
                <w:rFonts w:ascii="HG丸ｺﾞｼｯｸM-PRO" w:eastAsia="HG丸ｺﾞｼｯｸM-PRO" w:hAnsi="HG丸ｺﾞｼｯｸM-PRO"/>
              </w:rPr>
              <w:t>年</w:t>
            </w:r>
            <w:r w:rsidR="00064FEE">
              <w:rPr>
                <w:rFonts w:ascii="HG丸ｺﾞｼｯｸM-PRO" w:eastAsia="HG丸ｺﾞｼｯｸM-PRO" w:hAnsi="HG丸ｺﾞｼｯｸM-PRO"/>
              </w:rPr>
              <w:t xml:space="preserve">　</w:t>
            </w:r>
            <w:r w:rsidRPr="00461519">
              <w:rPr>
                <w:rFonts w:ascii="HG丸ｺﾞｼｯｸM-PRO" w:eastAsia="HG丸ｺﾞｼｯｸM-PRO" w:hAnsi="HG丸ｺﾞｼｯｸM-PRO"/>
              </w:rPr>
              <w:t>月</w:t>
            </w:r>
            <w:r w:rsidR="00064FEE">
              <w:rPr>
                <w:rFonts w:ascii="HG丸ｺﾞｼｯｸM-PRO" w:eastAsia="HG丸ｺﾞｼｯｸM-PRO" w:hAnsi="HG丸ｺﾞｼｯｸM-PRO"/>
              </w:rPr>
              <w:t xml:space="preserve">　</w:t>
            </w:r>
            <w:r w:rsidRPr="00461519">
              <w:rPr>
                <w:rFonts w:ascii="HG丸ｺﾞｼｯｸM-PRO" w:eastAsia="HG丸ｺﾞｼｯｸM-PRO" w:hAnsi="HG丸ｺﾞｼｯｸM-PRO"/>
              </w:rPr>
              <w:t>日</w:t>
            </w:r>
          </w:p>
        </w:tc>
        <w:tc>
          <w:tcPr>
            <w:tcW w:w="5103" w:type="dxa"/>
            <w:shd w:val="clear" w:color="auto" w:fill="DEEAF6" w:themeFill="accent1" w:themeFillTint="33"/>
            <w:vAlign w:val="center"/>
          </w:tcPr>
          <w:p w:rsidR="00DE7373" w:rsidRPr="00461519" w:rsidRDefault="00DE7373" w:rsidP="004A1D35">
            <w:pPr>
              <w:jc w:val="center"/>
              <w:rPr>
                <w:rFonts w:ascii="HG丸ｺﾞｼｯｸM-PRO" w:eastAsia="HG丸ｺﾞｼｯｸM-PRO" w:hAnsi="HG丸ｺﾞｼｯｸM-PRO"/>
              </w:rPr>
            </w:pPr>
            <w:r w:rsidRPr="00461519">
              <w:rPr>
                <w:rFonts w:ascii="HG丸ｺﾞｼｯｸM-PRO" w:eastAsia="HG丸ｺﾞｼｯｸM-PRO" w:hAnsi="HG丸ｺﾞｼｯｸM-PRO"/>
              </w:rPr>
              <w:t>内</w:t>
            </w:r>
            <w:r w:rsidR="00064FEE">
              <w:rPr>
                <w:rFonts w:ascii="HG丸ｺﾞｼｯｸM-PRO" w:eastAsia="HG丸ｺﾞｼｯｸM-PRO" w:hAnsi="HG丸ｺﾞｼｯｸM-PRO"/>
              </w:rPr>
              <w:t xml:space="preserve">　　</w:t>
            </w:r>
            <w:r w:rsidRPr="00461519">
              <w:rPr>
                <w:rFonts w:ascii="HG丸ｺﾞｼｯｸM-PRO" w:eastAsia="HG丸ｺﾞｼｯｸM-PRO" w:hAnsi="HG丸ｺﾞｼｯｸM-PRO"/>
              </w:rPr>
              <w:t>容</w:t>
            </w:r>
          </w:p>
        </w:tc>
        <w:tc>
          <w:tcPr>
            <w:tcW w:w="1695" w:type="dxa"/>
            <w:shd w:val="clear" w:color="auto" w:fill="DEEAF6" w:themeFill="accent1" w:themeFillTint="33"/>
            <w:vAlign w:val="center"/>
          </w:tcPr>
          <w:p w:rsidR="00DE7373" w:rsidRPr="00461519" w:rsidRDefault="00DE7373" w:rsidP="004A1D35">
            <w:pPr>
              <w:jc w:val="center"/>
              <w:rPr>
                <w:rFonts w:ascii="HG丸ｺﾞｼｯｸM-PRO" w:eastAsia="HG丸ｺﾞｼｯｸM-PRO" w:hAnsi="HG丸ｺﾞｼｯｸM-PRO"/>
              </w:rPr>
            </w:pPr>
            <w:r w:rsidRPr="00461519">
              <w:rPr>
                <w:rFonts w:ascii="HG丸ｺﾞｼｯｸM-PRO" w:eastAsia="HG丸ｺﾞｼｯｸM-PRO" w:hAnsi="HG丸ｺﾞｼｯｸM-PRO"/>
              </w:rPr>
              <w:t>備</w:t>
            </w:r>
            <w:r w:rsidR="00064FEE">
              <w:rPr>
                <w:rFonts w:ascii="HG丸ｺﾞｼｯｸM-PRO" w:eastAsia="HG丸ｺﾞｼｯｸM-PRO" w:hAnsi="HG丸ｺﾞｼｯｸM-PRO"/>
              </w:rPr>
              <w:t xml:space="preserve">　　</w:t>
            </w:r>
            <w:r w:rsidRPr="00461519">
              <w:rPr>
                <w:rFonts w:ascii="HG丸ｺﾞｼｯｸM-PRO" w:eastAsia="HG丸ｺﾞｼｯｸM-PRO" w:hAnsi="HG丸ｺﾞｼｯｸM-PRO"/>
              </w:rPr>
              <w:t>考</w:t>
            </w:r>
          </w:p>
        </w:tc>
      </w:tr>
      <w:tr w:rsidR="00DE7373" w:rsidRPr="00461519" w:rsidTr="004A1D35">
        <w:tc>
          <w:tcPr>
            <w:tcW w:w="2830" w:type="dxa"/>
            <w:vAlign w:val="center"/>
          </w:tcPr>
          <w:p w:rsidR="00DE7373" w:rsidRPr="00461519" w:rsidRDefault="00DE7373" w:rsidP="00DE7373">
            <w:pPr>
              <w:jc w:val="center"/>
              <w:rPr>
                <w:rFonts w:ascii="HG丸ｺﾞｼｯｸM-PRO" w:eastAsia="HG丸ｺﾞｼｯｸM-PRO" w:hAnsi="HG丸ｺﾞｼｯｸM-PRO"/>
              </w:rPr>
            </w:pPr>
            <w:r w:rsidRPr="00461519">
              <w:rPr>
                <w:rFonts w:ascii="HG丸ｺﾞｼｯｸM-PRO" w:eastAsia="HG丸ｺﾞｼｯｸM-PRO" w:hAnsi="HG丸ｺﾞｼｯｸM-PRO"/>
              </w:rPr>
              <w:t>令和４年３月３１日</w:t>
            </w:r>
          </w:p>
        </w:tc>
        <w:tc>
          <w:tcPr>
            <w:tcW w:w="5103" w:type="dxa"/>
            <w:vAlign w:val="center"/>
          </w:tcPr>
          <w:p w:rsidR="00DE7373" w:rsidRDefault="00255CA2" w:rsidP="006F78AA">
            <w:pPr>
              <w:jc w:val="both"/>
              <w:rPr>
                <w:rFonts w:ascii="HG丸ｺﾞｼｯｸM-PRO" w:eastAsia="HG丸ｺﾞｼｯｸM-PRO" w:hAnsi="HG丸ｺﾞｼｯｸM-PRO"/>
              </w:rPr>
            </w:pPr>
            <w:r>
              <w:rPr>
                <w:rFonts w:ascii="HG丸ｺﾞｼｯｸM-PRO" w:eastAsia="HG丸ｺﾞｼｯｸM-PRO" w:hAnsi="HG丸ｺﾞｼｯｸM-PRO"/>
              </w:rPr>
              <w:t>・</w:t>
            </w:r>
            <w:r w:rsidR="00DE7373" w:rsidRPr="00461519">
              <w:rPr>
                <w:rFonts w:ascii="HG丸ｺﾞｼｯｸM-PRO" w:eastAsia="HG丸ｺﾞｼｯｸM-PRO" w:hAnsi="HG丸ｺﾞｼｯｸM-PRO"/>
              </w:rPr>
              <w:t>滝沢市</w:t>
            </w:r>
            <w:r>
              <w:rPr>
                <w:rFonts w:ascii="HG丸ｺﾞｼｯｸM-PRO" w:eastAsia="HG丸ｺﾞｼｯｸM-PRO" w:hAnsi="HG丸ｺﾞｼｯｸM-PRO"/>
              </w:rPr>
              <w:t>特定</w:t>
            </w:r>
            <w:r w:rsidR="00DE7373" w:rsidRPr="00461519">
              <w:rPr>
                <w:rFonts w:ascii="HG丸ｺﾞｼｯｸM-PRO" w:eastAsia="HG丸ｺﾞｼｯｸM-PRO" w:hAnsi="HG丸ｺﾞｼｯｸM-PRO"/>
              </w:rPr>
              <w:t>空家等</w:t>
            </w:r>
            <w:r w:rsidR="006F78AA" w:rsidRPr="00461519">
              <w:rPr>
                <w:rFonts w:ascii="HG丸ｺﾞｼｯｸM-PRO" w:eastAsia="HG丸ｺﾞｼｯｸM-PRO" w:hAnsi="HG丸ｺﾞｼｯｸM-PRO"/>
              </w:rPr>
              <w:t>認定基準の</w:t>
            </w:r>
            <w:r>
              <w:rPr>
                <w:rFonts w:ascii="HG丸ｺﾞｼｯｸM-PRO" w:eastAsia="HG丸ｺﾞｼｯｸM-PRO" w:hAnsi="HG丸ｺﾞｼｯｸM-PRO"/>
              </w:rPr>
              <w:t>策定・告示</w:t>
            </w:r>
          </w:p>
          <w:p w:rsidR="00255CA2" w:rsidRPr="00461519" w:rsidRDefault="00255CA2" w:rsidP="006F78AA">
            <w:pPr>
              <w:jc w:val="both"/>
              <w:rPr>
                <w:rFonts w:ascii="HG丸ｺﾞｼｯｸM-PRO" w:eastAsia="HG丸ｺﾞｼｯｸM-PRO" w:hAnsi="HG丸ｺﾞｼｯｸM-PRO"/>
              </w:rPr>
            </w:pPr>
            <w:r>
              <w:rPr>
                <w:rFonts w:ascii="HG丸ｺﾞｼｯｸM-PRO" w:eastAsia="HG丸ｺﾞｼｯｸM-PRO" w:hAnsi="HG丸ｺﾞｼｯｸM-PRO"/>
              </w:rPr>
              <w:t>・滝沢市空家等認定マニュアルの策定・公表</w:t>
            </w:r>
          </w:p>
        </w:tc>
        <w:tc>
          <w:tcPr>
            <w:tcW w:w="1695" w:type="dxa"/>
          </w:tcPr>
          <w:p w:rsidR="00DE7373" w:rsidRPr="00461519" w:rsidRDefault="00DE7373" w:rsidP="0021137E">
            <w:pPr>
              <w:rPr>
                <w:rFonts w:ascii="HG丸ｺﾞｼｯｸM-PRO" w:eastAsia="HG丸ｺﾞｼｯｸM-PRO" w:hAnsi="HG丸ｺﾞｼｯｸM-PRO"/>
              </w:rPr>
            </w:pPr>
            <w:r w:rsidRPr="00461519">
              <w:rPr>
                <w:rFonts w:ascii="HG丸ｺﾞｼｯｸM-PRO" w:eastAsia="HG丸ｺﾞｼｯｸM-PRO" w:hAnsi="HG丸ｺﾞｼｯｸM-PRO"/>
              </w:rPr>
              <w:t>市HP・広報による周知</w:t>
            </w:r>
          </w:p>
        </w:tc>
      </w:tr>
      <w:tr w:rsidR="00F25FBD" w:rsidRPr="00461519" w:rsidTr="004A1D35">
        <w:tc>
          <w:tcPr>
            <w:tcW w:w="2830" w:type="dxa"/>
            <w:vAlign w:val="center"/>
          </w:tcPr>
          <w:p w:rsidR="00F25FBD" w:rsidRPr="00461519" w:rsidRDefault="00F25FBD" w:rsidP="00DE7373">
            <w:pPr>
              <w:jc w:val="center"/>
              <w:rPr>
                <w:rFonts w:ascii="HG丸ｺﾞｼｯｸM-PRO" w:eastAsia="HG丸ｺﾞｼｯｸM-PRO" w:hAnsi="HG丸ｺﾞｼｯｸM-PRO"/>
              </w:rPr>
            </w:pPr>
            <w:r>
              <w:rPr>
                <w:rFonts w:ascii="HG丸ｺﾞｼｯｸM-PRO" w:eastAsia="HG丸ｺﾞｼｯｸM-PRO" w:hAnsi="HG丸ｺﾞｼｯｸM-PRO"/>
              </w:rPr>
              <w:t>令和４年６月（予定）</w:t>
            </w:r>
          </w:p>
        </w:tc>
        <w:tc>
          <w:tcPr>
            <w:tcW w:w="5103" w:type="dxa"/>
            <w:vAlign w:val="center"/>
          </w:tcPr>
          <w:p w:rsidR="00F25FBD" w:rsidRDefault="00F25FBD" w:rsidP="00273200">
            <w:pPr>
              <w:jc w:val="both"/>
              <w:rPr>
                <w:rFonts w:ascii="HG丸ｺﾞｼｯｸM-PRO" w:eastAsia="HG丸ｺﾞｼｯｸM-PRO" w:hAnsi="HG丸ｺﾞｼｯｸM-PRO"/>
              </w:rPr>
            </w:pPr>
            <w:r>
              <w:rPr>
                <w:rFonts w:ascii="HG丸ｺﾞｼｯｸM-PRO" w:eastAsia="HG丸ｺﾞｼｯｸM-PRO" w:hAnsi="HG丸ｺﾞｼｯｸM-PRO"/>
              </w:rPr>
              <w:t>特定空家等認定候補</w:t>
            </w:r>
            <w:r w:rsidR="00273200">
              <w:rPr>
                <w:rFonts w:ascii="HG丸ｺﾞｼｯｸM-PRO" w:eastAsia="HG丸ｺﾞｼｯｸM-PRO" w:hAnsi="HG丸ｺﾞｼｯｸM-PRO" w:hint="eastAsia"/>
              </w:rPr>
              <w:t>抽出</w:t>
            </w:r>
          </w:p>
        </w:tc>
        <w:tc>
          <w:tcPr>
            <w:tcW w:w="1695" w:type="dxa"/>
          </w:tcPr>
          <w:p w:rsidR="00F25FBD" w:rsidRPr="00461519" w:rsidRDefault="00F25FBD" w:rsidP="0021137E">
            <w:pPr>
              <w:rPr>
                <w:rFonts w:ascii="HG丸ｺﾞｼｯｸM-PRO" w:eastAsia="HG丸ｺﾞｼｯｸM-PRO" w:hAnsi="HG丸ｺﾞｼｯｸM-PRO"/>
              </w:rPr>
            </w:pPr>
          </w:p>
        </w:tc>
      </w:tr>
      <w:tr w:rsidR="00F25FBD" w:rsidRPr="00461519" w:rsidTr="004A1D35">
        <w:tc>
          <w:tcPr>
            <w:tcW w:w="2830" w:type="dxa"/>
            <w:vAlign w:val="center"/>
          </w:tcPr>
          <w:p w:rsidR="00F25FBD" w:rsidRDefault="00F25FBD" w:rsidP="00DE7373">
            <w:pPr>
              <w:jc w:val="center"/>
              <w:rPr>
                <w:rFonts w:ascii="HG丸ｺﾞｼｯｸM-PRO" w:eastAsia="HG丸ｺﾞｼｯｸM-PRO" w:hAnsi="HG丸ｺﾞｼｯｸM-PRO"/>
              </w:rPr>
            </w:pPr>
            <w:r>
              <w:rPr>
                <w:rFonts w:ascii="HG丸ｺﾞｼｯｸM-PRO" w:eastAsia="HG丸ｺﾞｼｯｸM-PRO" w:hAnsi="HG丸ｺﾞｼｯｸM-PRO"/>
              </w:rPr>
              <w:t>令和４年７月（予定）</w:t>
            </w:r>
          </w:p>
        </w:tc>
        <w:tc>
          <w:tcPr>
            <w:tcW w:w="5103" w:type="dxa"/>
            <w:vAlign w:val="center"/>
          </w:tcPr>
          <w:p w:rsidR="00F25FBD" w:rsidRDefault="00F25FBD" w:rsidP="006F78AA">
            <w:pPr>
              <w:jc w:val="both"/>
              <w:rPr>
                <w:rFonts w:ascii="HG丸ｺﾞｼｯｸM-PRO" w:eastAsia="HG丸ｺﾞｼｯｸM-PRO" w:hAnsi="HG丸ｺﾞｼｯｸM-PRO"/>
              </w:rPr>
            </w:pPr>
            <w:r>
              <w:rPr>
                <w:rFonts w:ascii="HG丸ｺﾞｼｯｸM-PRO" w:eastAsia="HG丸ｺﾞｼｯｸM-PRO" w:hAnsi="HG丸ｺﾞｼｯｸM-PRO"/>
              </w:rPr>
              <w:t>特定空家等認定候補現地調査・候補選定</w:t>
            </w:r>
          </w:p>
        </w:tc>
        <w:tc>
          <w:tcPr>
            <w:tcW w:w="1695" w:type="dxa"/>
          </w:tcPr>
          <w:p w:rsidR="00F25FBD" w:rsidRPr="00461519" w:rsidRDefault="00F25FBD" w:rsidP="0021137E">
            <w:pPr>
              <w:rPr>
                <w:rFonts w:ascii="HG丸ｺﾞｼｯｸM-PRO" w:eastAsia="HG丸ｺﾞｼｯｸM-PRO" w:hAnsi="HG丸ｺﾞｼｯｸM-PRO"/>
              </w:rPr>
            </w:pPr>
          </w:p>
        </w:tc>
      </w:tr>
      <w:tr w:rsidR="00DE7373" w:rsidRPr="00461519" w:rsidTr="004A1D35">
        <w:tc>
          <w:tcPr>
            <w:tcW w:w="2830" w:type="dxa"/>
            <w:vAlign w:val="center"/>
          </w:tcPr>
          <w:p w:rsidR="00DE7373" w:rsidRPr="00461519" w:rsidRDefault="00DE7373" w:rsidP="004A1D35">
            <w:pPr>
              <w:jc w:val="center"/>
              <w:rPr>
                <w:rFonts w:ascii="HG丸ｺﾞｼｯｸM-PRO" w:eastAsia="HG丸ｺﾞｼｯｸM-PRO" w:hAnsi="HG丸ｺﾞｼｯｸM-PRO"/>
              </w:rPr>
            </w:pPr>
            <w:r w:rsidRPr="00461519">
              <w:rPr>
                <w:rFonts w:ascii="HG丸ｺﾞｼｯｸM-PRO" w:eastAsia="HG丸ｺﾞｼｯｸM-PRO" w:hAnsi="HG丸ｺﾞｼｯｸM-PRO"/>
              </w:rPr>
              <w:t>令和４年</w:t>
            </w:r>
            <w:r w:rsidR="004A1D35" w:rsidRPr="00461519">
              <w:rPr>
                <w:rFonts w:ascii="HG丸ｺﾞｼｯｸM-PRO" w:eastAsia="HG丸ｺﾞｼｯｸM-PRO" w:hAnsi="HG丸ｺﾞｼｯｸM-PRO" w:hint="eastAsia"/>
              </w:rPr>
              <w:t>９月</w:t>
            </w:r>
            <w:r w:rsidRPr="00461519">
              <w:rPr>
                <w:rFonts w:ascii="HG丸ｺﾞｼｯｸM-PRO" w:eastAsia="HG丸ｺﾞｼｯｸM-PRO" w:hAnsi="HG丸ｺﾞｼｯｸM-PRO"/>
              </w:rPr>
              <w:t>（予定）</w:t>
            </w:r>
          </w:p>
        </w:tc>
        <w:tc>
          <w:tcPr>
            <w:tcW w:w="5103" w:type="dxa"/>
          </w:tcPr>
          <w:p w:rsidR="00DE7373" w:rsidRPr="00461519" w:rsidRDefault="00F33098" w:rsidP="00DE7373">
            <w:pPr>
              <w:rPr>
                <w:rFonts w:ascii="HG丸ｺﾞｼｯｸM-PRO" w:eastAsia="HG丸ｺﾞｼｯｸM-PRO" w:hAnsi="HG丸ｺﾞｼｯｸM-PRO"/>
              </w:rPr>
            </w:pPr>
            <w:r>
              <w:rPr>
                <w:rFonts w:ascii="HG丸ｺﾞｼｯｸM-PRO" w:eastAsia="HG丸ｺﾞｼｯｸM-PRO" w:hAnsi="HG丸ｺﾞｼｯｸM-PRO"/>
              </w:rPr>
              <w:t>第４回</w:t>
            </w:r>
            <w:r w:rsidR="00DE7373" w:rsidRPr="00461519">
              <w:rPr>
                <w:rFonts w:ascii="HG丸ｺﾞｼｯｸM-PRO" w:eastAsia="HG丸ｺﾞｼｯｸM-PRO" w:hAnsi="HG丸ｺﾞｼｯｸM-PRO"/>
              </w:rPr>
              <w:t>滝沢市空家等対策協議会</w:t>
            </w:r>
          </w:p>
          <w:p w:rsidR="00DE7373" w:rsidRPr="00461519" w:rsidRDefault="00DE7373" w:rsidP="00F25FBD">
            <w:pPr>
              <w:rPr>
                <w:rFonts w:ascii="HG丸ｺﾞｼｯｸM-PRO" w:eastAsia="HG丸ｺﾞｼｯｸM-PRO" w:hAnsi="HG丸ｺﾞｼｯｸM-PRO"/>
              </w:rPr>
            </w:pPr>
            <w:r w:rsidRPr="00461519">
              <w:rPr>
                <w:rFonts w:ascii="HG丸ｺﾞｼｯｸM-PRO" w:eastAsia="HG丸ｺﾞｼｯｸM-PRO" w:hAnsi="HG丸ｺﾞｼｯｸM-PRO"/>
              </w:rPr>
              <w:t>（</w:t>
            </w:r>
            <w:r w:rsidR="00F25FBD">
              <w:rPr>
                <w:rFonts w:ascii="HG丸ｺﾞｼｯｸM-PRO" w:eastAsia="HG丸ｺﾞｼｯｸM-PRO" w:hAnsi="HG丸ｺﾞｼｯｸM-PRO"/>
              </w:rPr>
              <w:t>特定空家等</w:t>
            </w:r>
            <w:r w:rsidR="00273200">
              <w:rPr>
                <w:rFonts w:ascii="HG丸ｺﾞｼｯｸM-PRO" w:eastAsia="HG丸ｺﾞｼｯｸM-PRO" w:hAnsi="HG丸ｺﾞｼｯｸM-PRO" w:hint="eastAsia"/>
              </w:rPr>
              <w:t>の</w:t>
            </w:r>
            <w:r w:rsidR="006F78AA" w:rsidRPr="00461519">
              <w:rPr>
                <w:rFonts w:ascii="HG丸ｺﾞｼｯｸM-PRO" w:eastAsia="HG丸ｺﾞｼｯｸM-PRO" w:hAnsi="HG丸ｺﾞｼｯｸM-PRO"/>
              </w:rPr>
              <w:t>認定</w:t>
            </w:r>
            <w:r w:rsidR="00273200">
              <w:rPr>
                <w:rFonts w:ascii="HG丸ｺﾞｼｯｸM-PRO" w:eastAsia="HG丸ｺﾞｼｯｸM-PRO" w:hAnsi="HG丸ｺﾞｼｯｸM-PRO" w:hint="eastAsia"/>
              </w:rPr>
              <w:t>事前</w:t>
            </w:r>
            <w:r w:rsidR="006F78AA" w:rsidRPr="00461519">
              <w:rPr>
                <w:rFonts w:ascii="HG丸ｺﾞｼｯｸM-PRO" w:eastAsia="HG丸ｺﾞｼｯｸM-PRO" w:hAnsi="HG丸ｺﾞｼｯｸM-PRO"/>
              </w:rPr>
              <w:t>協議</w:t>
            </w:r>
            <w:r w:rsidRPr="00461519">
              <w:rPr>
                <w:rFonts w:ascii="HG丸ｺﾞｼｯｸM-PRO" w:eastAsia="HG丸ｺﾞｼｯｸM-PRO" w:hAnsi="HG丸ｺﾞｼｯｸM-PRO"/>
              </w:rPr>
              <w:t>）</w:t>
            </w:r>
          </w:p>
        </w:tc>
        <w:tc>
          <w:tcPr>
            <w:tcW w:w="1695" w:type="dxa"/>
          </w:tcPr>
          <w:p w:rsidR="00DE7373" w:rsidRPr="00461519" w:rsidRDefault="00DE7373" w:rsidP="0021137E">
            <w:pPr>
              <w:rPr>
                <w:rFonts w:ascii="HG丸ｺﾞｼｯｸM-PRO" w:eastAsia="HG丸ｺﾞｼｯｸM-PRO" w:hAnsi="HG丸ｺﾞｼｯｸM-PRO"/>
              </w:rPr>
            </w:pPr>
          </w:p>
        </w:tc>
      </w:tr>
      <w:tr w:rsidR="00F25FBD" w:rsidRPr="00461519" w:rsidTr="004A1D35">
        <w:tc>
          <w:tcPr>
            <w:tcW w:w="2830" w:type="dxa"/>
            <w:vAlign w:val="center"/>
          </w:tcPr>
          <w:p w:rsidR="00F25FBD" w:rsidRPr="00461519" w:rsidRDefault="00F25FBD" w:rsidP="004A1D35">
            <w:pPr>
              <w:jc w:val="center"/>
              <w:rPr>
                <w:rFonts w:ascii="HG丸ｺﾞｼｯｸM-PRO" w:eastAsia="HG丸ｺﾞｼｯｸM-PRO" w:hAnsi="HG丸ｺﾞｼｯｸM-PRO"/>
              </w:rPr>
            </w:pPr>
            <w:r>
              <w:rPr>
                <w:rFonts w:ascii="HG丸ｺﾞｼｯｸM-PRO" w:eastAsia="HG丸ｺﾞｼｯｸM-PRO" w:hAnsi="HG丸ｺﾞｼｯｸM-PRO"/>
              </w:rPr>
              <w:t>令和４年１０月(予定)</w:t>
            </w:r>
          </w:p>
        </w:tc>
        <w:tc>
          <w:tcPr>
            <w:tcW w:w="5103" w:type="dxa"/>
          </w:tcPr>
          <w:p w:rsidR="00F25FBD" w:rsidRPr="00461519" w:rsidRDefault="00F25FBD" w:rsidP="00DE7373">
            <w:pPr>
              <w:rPr>
                <w:rFonts w:ascii="HG丸ｺﾞｼｯｸM-PRO" w:eastAsia="HG丸ｺﾞｼｯｸM-PRO" w:hAnsi="HG丸ｺﾞｼｯｸM-PRO"/>
              </w:rPr>
            </w:pPr>
            <w:r>
              <w:rPr>
                <w:rFonts w:ascii="HG丸ｺﾞｼｯｸM-PRO" w:eastAsia="HG丸ｺﾞｼｯｸM-PRO" w:hAnsi="HG丸ｺﾞｼｯｸM-PRO"/>
              </w:rPr>
              <w:t>特定空家等認定事前通知・所有者事情調査</w:t>
            </w:r>
          </w:p>
        </w:tc>
        <w:tc>
          <w:tcPr>
            <w:tcW w:w="1695" w:type="dxa"/>
          </w:tcPr>
          <w:p w:rsidR="00F25FBD" w:rsidRPr="00461519" w:rsidRDefault="00F25FBD" w:rsidP="0021137E">
            <w:pPr>
              <w:rPr>
                <w:rFonts w:ascii="HG丸ｺﾞｼｯｸM-PRO" w:eastAsia="HG丸ｺﾞｼｯｸM-PRO" w:hAnsi="HG丸ｺﾞｼｯｸM-PRO"/>
              </w:rPr>
            </w:pPr>
          </w:p>
        </w:tc>
      </w:tr>
      <w:tr w:rsidR="00F25FBD" w:rsidRPr="00461519" w:rsidTr="004A1D35">
        <w:tc>
          <w:tcPr>
            <w:tcW w:w="2830" w:type="dxa"/>
            <w:vAlign w:val="center"/>
          </w:tcPr>
          <w:p w:rsidR="00F25FBD" w:rsidRDefault="00F25FBD" w:rsidP="004A1D35">
            <w:pPr>
              <w:jc w:val="center"/>
              <w:rPr>
                <w:rFonts w:ascii="HG丸ｺﾞｼｯｸM-PRO" w:eastAsia="HG丸ｺﾞｼｯｸM-PRO" w:hAnsi="HG丸ｺﾞｼｯｸM-PRO"/>
              </w:rPr>
            </w:pPr>
            <w:r>
              <w:rPr>
                <w:rFonts w:ascii="HG丸ｺﾞｼｯｸM-PRO" w:eastAsia="HG丸ｺﾞｼｯｸM-PRO" w:hAnsi="HG丸ｺﾞｼｯｸM-PRO"/>
              </w:rPr>
              <w:t>令和</w:t>
            </w:r>
            <w:r w:rsidR="00D06640">
              <w:rPr>
                <w:rFonts w:ascii="HG丸ｺﾞｼｯｸM-PRO" w:eastAsia="HG丸ｺﾞｼｯｸM-PRO" w:hAnsi="HG丸ｺﾞｼｯｸM-PRO" w:hint="eastAsia"/>
              </w:rPr>
              <w:t>５</w:t>
            </w:r>
            <w:r>
              <w:rPr>
                <w:rFonts w:ascii="HG丸ｺﾞｼｯｸM-PRO" w:eastAsia="HG丸ｺﾞｼｯｸM-PRO" w:hAnsi="HG丸ｺﾞｼｯｸM-PRO"/>
              </w:rPr>
              <w:t>年１月（予定）</w:t>
            </w:r>
          </w:p>
        </w:tc>
        <w:tc>
          <w:tcPr>
            <w:tcW w:w="5103" w:type="dxa"/>
          </w:tcPr>
          <w:p w:rsidR="00F25FBD" w:rsidRDefault="00F25FBD" w:rsidP="00DE7373">
            <w:pPr>
              <w:rPr>
                <w:rFonts w:ascii="HG丸ｺﾞｼｯｸM-PRO" w:eastAsia="HG丸ｺﾞｼｯｸM-PRO" w:hAnsi="HG丸ｺﾞｼｯｸM-PRO"/>
              </w:rPr>
            </w:pPr>
            <w:r>
              <w:rPr>
                <w:rFonts w:ascii="HG丸ｺﾞｼｯｸM-PRO" w:eastAsia="HG丸ｺﾞｼｯｸM-PRO" w:hAnsi="HG丸ｺﾞｼｯｸM-PRO"/>
              </w:rPr>
              <w:t>改善確認</w:t>
            </w:r>
          </w:p>
        </w:tc>
        <w:tc>
          <w:tcPr>
            <w:tcW w:w="1695" w:type="dxa"/>
          </w:tcPr>
          <w:p w:rsidR="00F25FBD" w:rsidRPr="00461519" w:rsidRDefault="00F25FBD" w:rsidP="0021137E">
            <w:pPr>
              <w:rPr>
                <w:rFonts w:ascii="HG丸ｺﾞｼｯｸM-PRO" w:eastAsia="HG丸ｺﾞｼｯｸM-PRO" w:hAnsi="HG丸ｺﾞｼｯｸM-PRO"/>
              </w:rPr>
            </w:pPr>
          </w:p>
        </w:tc>
      </w:tr>
      <w:tr w:rsidR="00DE7373" w:rsidRPr="00461519" w:rsidTr="004A1D35">
        <w:tc>
          <w:tcPr>
            <w:tcW w:w="2830" w:type="dxa"/>
            <w:vAlign w:val="center"/>
          </w:tcPr>
          <w:p w:rsidR="00DE7373" w:rsidRPr="00461519" w:rsidRDefault="00DE7373" w:rsidP="00DE7373">
            <w:pPr>
              <w:jc w:val="center"/>
              <w:rPr>
                <w:rFonts w:ascii="HG丸ｺﾞｼｯｸM-PRO" w:eastAsia="HG丸ｺﾞｼｯｸM-PRO" w:hAnsi="HG丸ｺﾞｼｯｸM-PRO"/>
              </w:rPr>
            </w:pPr>
            <w:r w:rsidRPr="00461519">
              <w:rPr>
                <w:rFonts w:ascii="HG丸ｺﾞｼｯｸM-PRO" w:eastAsia="HG丸ｺﾞｼｯｸM-PRO" w:hAnsi="HG丸ｺﾞｼｯｸM-PRO" w:hint="eastAsia"/>
              </w:rPr>
              <w:t>令和５年</w:t>
            </w:r>
            <w:r w:rsidR="004A1D35" w:rsidRPr="00461519">
              <w:rPr>
                <w:rFonts w:ascii="HG丸ｺﾞｼｯｸM-PRO" w:eastAsia="HG丸ｺﾞｼｯｸM-PRO" w:hAnsi="HG丸ｺﾞｼｯｸM-PRO" w:hint="eastAsia"/>
              </w:rPr>
              <w:t>３月</w:t>
            </w:r>
            <w:r w:rsidRPr="00461519">
              <w:rPr>
                <w:rFonts w:ascii="HG丸ｺﾞｼｯｸM-PRO" w:eastAsia="HG丸ｺﾞｼｯｸM-PRO" w:hAnsi="HG丸ｺﾞｼｯｸM-PRO" w:hint="eastAsia"/>
              </w:rPr>
              <w:t>（予定）</w:t>
            </w:r>
          </w:p>
        </w:tc>
        <w:tc>
          <w:tcPr>
            <w:tcW w:w="5103" w:type="dxa"/>
          </w:tcPr>
          <w:p w:rsidR="00DE7373" w:rsidRPr="00461519" w:rsidRDefault="00F33098" w:rsidP="00DE7373">
            <w:pPr>
              <w:rPr>
                <w:rFonts w:ascii="HG丸ｺﾞｼｯｸM-PRO" w:eastAsia="HG丸ｺﾞｼｯｸM-PRO" w:hAnsi="HG丸ｺﾞｼｯｸM-PRO"/>
              </w:rPr>
            </w:pPr>
            <w:r>
              <w:rPr>
                <w:rFonts w:ascii="HG丸ｺﾞｼｯｸM-PRO" w:eastAsia="HG丸ｺﾞｼｯｸM-PRO" w:hAnsi="HG丸ｺﾞｼｯｸM-PRO"/>
              </w:rPr>
              <w:t>第５回</w:t>
            </w:r>
            <w:r w:rsidR="00DE7373" w:rsidRPr="00461519">
              <w:rPr>
                <w:rFonts w:ascii="HG丸ｺﾞｼｯｸM-PRO" w:eastAsia="HG丸ｺﾞｼｯｸM-PRO" w:hAnsi="HG丸ｺﾞｼｯｸM-PRO"/>
              </w:rPr>
              <w:t>滝沢市空家等対策協議会</w:t>
            </w:r>
          </w:p>
          <w:p w:rsidR="00DE7373" w:rsidRPr="00461519" w:rsidRDefault="00DE7373" w:rsidP="00DE7373">
            <w:pPr>
              <w:rPr>
                <w:rFonts w:ascii="HG丸ｺﾞｼｯｸM-PRO" w:eastAsia="HG丸ｺﾞｼｯｸM-PRO" w:hAnsi="HG丸ｺﾞｼｯｸM-PRO"/>
              </w:rPr>
            </w:pPr>
            <w:r w:rsidRPr="00461519">
              <w:rPr>
                <w:rFonts w:ascii="HG丸ｺﾞｼｯｸM-PRO" w:eastAsia="HG丸ｺﾞｼｯｸM-PRO" w:hAnsi="HG丸ｺﾞｼｯｸM-PRO"/>
              </w:rPr>
              <w:t>（</w:t>
            </w:r>
            <w:r w:rsidR="00F25FBD">
              <w:rPr>
                <w:rFonts w:ascii="HG丸ｺﾞｼｯｸM-PRO" w:eastAsia="HG丸ｺﾞｼｯｸM-PRO" w:hAnsi="HG丸ｺﾞｼｯｸM-PRO"/>
              </w:rPr>
              <w:t>特定空家等</w:t>
            </w:r>
            <w:r w:rsidR="00273200">
              <w:rPr>
                <w:rFonts w:ascii="HG丸ｺﾞｼｯｸM-PRO" w:eastAsia="HG丸ｺﾞｼｯｸM-PRO" w:hAnsi="HG丸ｺﾞｼｯｸM-PRO" w:hint="eastAsia"/>
              </w:rPr>
              <w:t>の</w:t>
            </w:r>
            <w:r w:rsidR="00F25FBD">
              <w:rPr>
                <w:rFonts w:ascii="HG丸ｺﾞｼｯｸM-PRO" w:eastAsia="HG丸ｺﾞｼｯｸM-PRO" w:hAnsi="HG丸ｺﾞｼｯｸM-PRO"/>
              </w:rPr>
              <w:t>認定</w:t>
            </w:r>
            <w:r w:rsidR="006F78AA" w:rsidRPr="00461519">
              <w:rPr>
                <w:rFonts w:ascii="HG丸ｺﾞｼｯｸM-PRO" w:eastAsia="HG丸ｺﾞｼｯｸM-PRO" w:hAnsi="HG丸ｺﾞｼｯｸM-PRO"/>
              </w:rPr>
              <w:t>協議</w:t>
            </w:r>
            <w:r w:rsidRPr="00461519">
              <w:rPr>
                <w:rFonts w:ascii="HG丸ｺﾞｼｯｸM-PRO" w:eastAsia="HG丸ｺﾞｼｯｸM-PRO" w:hAnsi="HG丸ｺﾞｼｯｸM-PRO"/>
              </w:rPr>
              <w:t>）</w:t>
            </w:r>
          </w:p>
        </w:tc>
        <w:tc>
          <w:tcPr>
            <w:tcW w:w="1695" w:type="dxa"/>
          </w:tcPr>
          <w:p w:rsidR="00DE7373" w:rsidRPr="00461519" w:rsidRDefault="00DE7373" w:rsidP="0021137E">
            <w:pPr>
              <w:rPr>
                <w:rFonts w:ascii="HG丸ｺﾞｼｯｸM-PRO" w:eastAsia="HG丸ｺﾞｼｯｸM-PRO" w:hAnsi="HG丸ｺﾞｼｯｸM-PRO"/>
              </w:rPr>
            </w:pPr>
          </w:p>
        </w:tc>
      </w:tr>
    </w:tbl>
    <w:p w:rsidR="00374955" w:rsidRPr="00F25FBD" w:rsidRDefault="00374955" w:rsidP="00374955"/>
    <w:p w:rsidR="00582A3E" w:rsidRPr="00374955" w:rsidRDefault="00582A3E" w:rsidP="00374955">
      <w:pPr>
        <w:pStyle w:val="1"/>
        <w:rPr>
          <w:rFonts w:ascii="HG丸ｺﾞｼｯｸM-PRO" w:eastAsia="HG丸ｺﾞｼｯｸM-PRO" w:hAnsi="HG丸ｺﾞｼｯｸM-PRO"/>
          <w:sz w:val="24"/>
          <w:szCs w:val="24"/>
        </w:rPr>
      </w:pPr>
      <w:r w:rsidRPr="00374955">
        <w:rPr>
          <w:rFonts w:ascii="HG丸ｺﾞｼｯｸM-PRO" w:eastAsia="HG丸ｺﾞｼｯｸM-PRO" w:hAnsi="HG丸ｺﾞｼｯｸM-PRO" w:hint="eastAsia"/>
          <w:sz w:val="24"/>
          <w:szCs w:val="24"/>
        </w:rPr>
        <w:t>添付書類</w:t>
      </w:r>
    </w:p>
    <w:p w:rsidR="00DE7373" w:rsidRPr="00582A3E" w:rsidRDefault="00582A3E" w:rsidP="00DE7373">
      <w:pPr>
        <w:pStyle w:val="af8"/>
        <w:numPr>
          <w:ilvl w:val="0"/>
          <w:numId w:val="11"/>
        </w:numPr>
        <w:ind w:leftChars="0"/>
        <w:rPr>
          <w:rFonts w:ascii="HG丸ｺﾞｼｯｸM-PRO" w:eastAsia="HG丸ｺﾞｼｯｸM-PRO" w:hAnsi="HG丸ｺﾞｼｯｸM-PRO"/>
          <w:u w:val="single"/>
        </w:rPr>
      </w:pPr>
      <w:r w:rsidRPr="00582A3E">
        <w:rPr>
          <w:rFonts w:ascii="HG丸ｺﾞｼｯｸM-PRO" w:eastAsia="HG丸ｺﾞｼｯｸM-PRO" w:hAnsi="HG丸ｺﾞｼｯｸM-PRO" w:hint="eastAsia"/>
        </w:rPr>
        <w:t>滝沢市特定空家等認定</w:t>
      </w:r>
      <w:r w:rsidR="00D7594A">
        <w:rPr>
          <w:rFonts w:ascii="HG丸ｺﾞｼｯｸM-PRO" w:eastAsia="HG丸ｺﾞｼｯｸM-PRO" w:hAnsi="HG丸ｺﾞｼｯｸM-PRO" w:hint="eastAsia"/>
        </w:rPr>
        <w:t>マニュアル</w:t>
      </w:r>
      <w:r w:rsidRPr="00582A3E">
        <w:rPr>
          <w:rFonts w:ascii="HG丸ｺﾞｼｯｸM-PRO" w:eastAsia="HG丸ｺﾞｼｯｸM-PRO" w:hAnsi="HG丸ｺﾞｼｯｸM-PRO" w:hint="eastAsia"/>
        </w:rPr>
        <w:t>（案）・・・</w:t>
      </w:r>
      <w:r w:rsidRPr="00582A3E">
        <w:rPr>
          <w:rFonts w:ascii="HG丸ｺﾞｼｯｸM-PRO" w:eastAsia="HG丸ｺﾞｼｯｸM-PRO" w:hAnsi="HG丸ｺﾞｼｯｸM-PRO" w:hint="eastAsia"/>
          <w:bdr w:val="single" w:sz="4" w:space="0" w:color="auto"/>
        </w:rPr>
        <w:t>資料</w:t>
      </w:r>
      <w:r w:rsidR="00D7594A">
        <w:rPr>
          <w:rFonts w:ascii="HG丸ｺﾞｼｯｸM-PRO" w:eastAsia="HG丸ｺﾞｼｯｸM-PRO" w:hAnsi="HG丸ｺﾞｼｯｸM-PRO" w:hint="eastAsia"/>
          <w:bdr w:val="single" w:sz="4" w:space="0" w:color="auto"/>
        </w:rPr>
        <w:t>７</w:t>
      </w:r>
    </w:p>
    <w:sectPr w:rsidR="00DE7373" w:rsidRPr="00582A3E" w:rsidSect="00813CF4">
      <w:footerReference w:type="default" r:id="rId8"/>
      <w:pgSz w:w="11906" w:h="16838"/>
      <w:pgMar w:top="1134" w:right="1134" w:bottom="1134" w:left="1134" w:header="851" w:footer="0" w:gutter="0"/>
      <w:cols w:space="425"/>
      <w:docGrid w:type="linesAndChars" w:linePitch="360"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373" w:rsidRDefault="00DE7373" w:rsidP="00DE7373">
      <w:pPr>
        <w:spacing w:after="0" w:line="240" w:lineRule="auto"/>
      </w:pPr>
      <w:r>
        <w:separator/>
      </w:r>
    </w:p>
  </w:endnote>
  <w:endnote w:type="continuationSeparator" w:id="0">
    <w:p w:rsidR="00DE7373" w:rsidRDefault="00DE7373" w:rsidP="00DE7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2813897"/>
      <w:docPartObj>
        <w:docPartGallery w:val="Page Numbers (Bottom of Page)"/>
        <w:docPartUnique/>
      </w:docPartObj>
    </w:sdtPr>
    <w:sdtEndPr/>
    <w:sdtContent>
      <w:p w:rsidR="001457AC" w:rsidRDefault="001457AC">
        <w:pPr>
          <w:pStyle w:val="a5"/>
          <w:jc w:val="center"/>
        </w:pPr>
        <w:r>
          <w:fldChar w:fldCharType="begin"/>
        </w:r>
        <w:r>
          <w:instrText>PAGE   \* MERGEFORMAT</w:instrText>
        </w:r>
        <w:r>
          <w:fldChar w:fldCharType="separate"/>
        </w:r>
        <w:r w:rsidR="00813CF4" w:rsidRPr="00813CF4">
          <w:rPr>
            <w:noProof/>
            <w:lang w:val="ja-JP"/>
          </w:rPr>
          <w:t>1</w:t>
        </w:r>
        <w:r>
          <w:fldChar w:fldCharType="end"/>
        </w:r>
      </w:p>
    </w:sdtContent>
  </w:sdt>
  <w:p w:rsidR="001457AC" w:rsidRDefault="001457A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373" w:rsidRDefault="00DE7373" w:rsidP="00DE7373">
      <w:pPr>
        <w:spacing w:after="0" w:line="240" w:lineRule="auto"/>
      </w:pPr>
      <w:r>
        <w:separator/>
      </w:r>
    </w:p>
  </w:footnote>
  <w:footnote w:type="continuationSeparator" w:id="0">
    <w:p w:rsidR="00DE7373" w:rsidRDefault="00DE7373" w:rsidP="00DE73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6916F6D8"/>
    <w:lvl w:ilvl="0">
      <w:start w:val="1"/>
      <w:numFmt w:val="decimal"/>
      <w:pStyle w:val="1"/>
      <w:lvlText w:val="%1"/>
      <w:lvlJc w:val="left"/>
      <w:pPr>
        <w:ind w:left="432" w:hanging="432"/>
      </w:pPr>
      <w:rPr>
        <w:sz w:val="24"/>
        <w:szCs w:val="24"/>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2D223255"/>
    <w:multiLevelType w:val="hybridMultilevel"/>
    <w:tmpl w:val="3EACD8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972"/>
    <w:rsid w:val="00064FEE"/>
    <w:rsid w:val="00131F67"/>
    <w:rsid w:val="001457AC"/>
    <w:rsid w:val="002511C6"/>
    <w:rsid w:val="00255CA2"/>
    <w:rsid w:val="00273200"/>
    <w:rsid w:val="00374955"/>
    <w:rsid w:val="00434F16"/>
    <w:rsid w:val="00461519"/>
    <w:rsid w:val="004A1D35"/>
    <w:rsid w:val="00500E56"/>
    <w:rsid w:val="00582A3E"/>
    <w:rsid w:val="006C694F"/>
    <w:rsid w:val="006D19E8"/>
    <w:rsid w:val="006F78AA"/>
    <w:rsid w:val="00813CF4"/>
    <w:rsid w:val="008B4CD7"/>
    <w:rsid w:val="00A354B0"/>
    <w:rsid w:val="00C623D3"/>
    <w:rsid w:val="00D06640"/>
    <w:rsid w:val="00D27C89"/>
    <w:rsid w:val="00D7594A"/>
    <w:rsid w:val="00DE7373"/>
    <w:rsid w:val="00ED5EB8"/>
    <w:rsid w:val="00F14972"/>
    <w:rsid w:val="00F25FBD"/>
    <w:rsid w:val="00F278AB"/>
    <w:rsid w:val="00F33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91D8A9A-1A61-46B3-A274-3B30F88F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373"/>
  </w:style>
  <w:style w:type="paragraph" w:styleId="1">
    <w:name w:val="heading 1"/>
    <w:basedOn w:val="a"/>
    <w:next w:val="a"/>
    <w:link w:val="10"/>
    <w:uiPriority w:val="9"/>
    <w:qFormat/>
    <w:rsid w:val="00DE7373"/>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
    <w:next w:val="a"/>
    <w:link w:val="20"/>
    <w:uiPriority w:val="9"/>
    <w:semiHidden/>
    <w:unhideWhenUsed/>
    <w:qFormat/>
    <w:rsid w:val="00DE7373"/>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0"/>
    <w:uiPriority w:val="9"/>
    <w:semiHidden/>
    <w:unhideWhenUsed/>
    <w:qFormat/>
    <w:rsid w:val="00DE7373"/>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DE7373"/>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DE7373"/>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6">
    <w:name w:val="heading 6"/>
    <w:basedOn w:val="a"/>
    <w:next w:val="a"/>
    <w:link w:val="60"/>
    <w:uiPriority w:val="9"/>
    <w:semiHidden/>
    <w:unhideWhenUsed/>
    <w:qFormat/>
    <w:rsid w:val="00DE7373"/>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7">
    <w:name w:val="heading 7"/>
    <w:basedOn w:val="a"/>
    <w:next w:val="a"/>
    <w:link w:val="70"/>
    <w:uiPriority w:val="9"/>
    <w:semiHidden/>
    <w:unhideWhenUsed/>
    <w:qFormat/>
    <w:rsid w:val="00DE7373"/>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E7373"/>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DE7373"/>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7373"/>
    <w:pPr>
      <w:tabs>
        <w:tab w:val="center" w:pos="4252"/>
        <w:tab w:val="right" w:pos="8504"/>
      </w:tabs>
      <w:snapToGrid w:val="0"/>
    </w:pPr>
  </w:style>
  <w:style w:type="character" w:customStyle="1" w:styleId="a4">
    <w:name w:val="ヘッダー (文字)"/>
    <w:basedOn w:val="a0"/>
    <w:link w:val="a3"/>
    <w:uiPriority w:val="99"/>
    <w:rsid w:val="00DE7373"/>
  </w:style>
  <w:style w:type="paragraph" w:styleId="a5">
    <w:name w:val="footer"/>
    <w:basedOn w:val="a"/>
    <w:link w:val="a6"/>
    <w:uiPriority w:val="99"/>
    <w:unhideWhenUsed/>
    <w:rsid w:val="00DE7373"/>
    <w:pPr>
      <w:tabs>
        <w:tab w:val="center" w:pos="4252"/>
        <w:tab w:val="right" w:pos="8504"/>
      </w:tabs>
      <w:snapToGrid w:val="0"/>
    </w:pPr>
  </w:style>
  <w:style w:type="character" w:customStyle="1" w:styleId="a6">
    <w:name w:val="フッター (文字)"/>
    <w:basedOn w:val="a0"/>
    <w:link w:val="a5"/>
    <w:uiPriority w:val="99"/>
    <w:rsid w:val="00DE7373"/>
  </w:style>
  <w:style w:type="paragraph" w:styleId="a7">
    <w:name w:val="Title"/>
    <w:basedOn w:val="a"/>
    <w:next w:val="a"/>
    <w:link w:val="a8"/>
    <w:uiPriority w:val="10"/>
    <w:qFormat/>
    <w:rsid w:val="00DE7373"/>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a8">
    <w:name w:val="表題 (文字)"/>
    <w:basedOn w:val="a0"/>
    <w:link w:val="a7"/>
    <w:uiPriority w:val="10"/>
    <w:rsid w:val="00DE7373"/>
    <w:rPr>
      <w:rFonts w:asciiTheme="majorHAnsi" w:eastAsiaTheme="majorEastAsia" w:hAnsiTheme="majorHAnsi" w:cstheme="majorBidi"/>
      <w:color w:val="000000" w:themeColor="text1"/>
      <w:sz w:val="56"/>
      <w:szCs w:val="56"/>
    </w:rPr>
  </w:style>
  <w:style w:type="character" w:customStyle="1" w:styleId="10">
    <w:name w:val="見出し 1 (文字)"/>
    <w:basedOn w:val="a0"/>
    <w:link w:val="1"/>
    <w:uiPriority w:val="9"/>
    <w:rsid w:val="00DE7373"/>
    <w:rPr>
      <w:rFonts w:asciiTheme="majorHAnsi" w:eastAsiaTheme="majorEastAsia" w:hAnsiTheme="majorHAnsi" w:cstheme="majorBidi"/>
      <w:b/>
      <w:bCs/>
      <w:smallCaps/>
      <w:color w:val="000000" w:themeColor="text1"/>
      <w:sz w:val="36"/>
      <w:szCs w:val="36"/>
    </w:rPr>
  </w:style>
  <w:style w:type="character" w:customStyle="1" w:styleId="20">
    <w:name w:val="見出し 2 (文字)"/>
    <w:basedOn w:val="a0"/>
    <w:link w:val="2"/>
    <w:uiPriority w:val="9"/>
    <w:semiHidden/>
    <w:rsid w:val="00DE7373"/>
    <w:rPr>
      <w:rFonts w:asciiTheme="majorHAnsi" w:eastAsiaTheme="majorEastAsia" w:hAnsiTheme="majorHAnsi" w:cstheme="majorBidi"/>
      <w:b/>
      <w:bCs/>
      <w:smallCaps/>
      <w:color w:val="000000" w:themeColor="text1"/>
      <w:sz w:val="28"/>
      <w:szCs w:val="28"/>
    </w:rPr>
  </w:style>
  <w:style w:type="character" w:customStyle="1" w:styleId="30">
    <w:name w:val="見出し 3 (文字)"/>
    <w:basedOn w:val="a0"/>
    <w:link w:val="3"/>
    <w:uiPriority w:val="9"/>
    <w:semiHidden/>
    <w:rsid w:val="00DE7373"/>
    <w:rPr>
      <w:rFonts w:asciiTheme="majorHAnsi" w:eastAsiaTheme="majorEastAsia" w:hAnsiTheme="majorHAnsi" w:cstheme="majorBidi"/>
      <w:b/>
      <w:bCs/>
      <w:color w:val="000000" w:themeColor="text1"/>
    </w:rPr>
  </w:style>
  <w:style w:type="character" w:customStyle="1" w:styleId="40">
    <w:name w:val="見出し 4 (文字)"/>
    <w:basedOn w:val="a0"/>
    <w:link w:val="4"/>
    <w:uiPriority w:val="9"/>
    <w:semiHidden/>
    <w:rsid w:val="00DE7373"/>
    <w:rPr>
      <w:rFonts w:asciiTheme="majorHAnsi" w:eastAsiaTheme="majorEastAsia" w:hAnsiTheme="majorHAnsi" w:cstheme="majorBidi"/>
      <w:b/>
      <w:bCs/>
      <w:i/>
      <w:iCs/>
      <w:color w:val="000000" w:themeColor="text1"/>
    </w:rPr>
  </w:style>
  <w:style w:type="character" w:customStyle="1" w:styleId="50">
    <w:name w:val="見出し 5 (文字)"/>
    <w:basedOn w:val="a0"/>
    <w:link w:val="5"/>
    <w:uiPriority w:val="9"/>
    <w:semiHidden/>
    <w:rsid w:val="00DE7373"/>
    <w:rPr>
      <w:rFonts w:asciiTheme="majorHAnsi" w:eastAsiaTheme="majorEastAsia" w:hAnsiTheme="majorHAnsi" w:cstheme="majorBidi"/>
      <w:color w:val="323E4F" w:themeColor="text2" w:themeShade="BF"/>
    </w:rPr>
  </w:style>
  <w:style w:type="character" w:customStyle="1" w:styleId="60">
    <w:name w:val="見出し 6 (文字)"/>
    <w:basedOn w:val="a0"/>
    <w:link w:val="6"/>
    <w:uiPriority w:val="9"/>
    <w:semiHidden/>
    <w:rsid w:val="00DE7373"/>
    <w:rPr>
      <w:rFonts w:asciiTheme="majorHAnsi" w:eastAsiaTheme="majorEastAsia" w:hAnsiTheme="majorHAnsi" w:cstheme="majorBidi"/>
      <w:i/>
      <w:iCs/>
      <w:color w:val="323E4F" w:themeColor="text2" w:themeShade="BF"/>
    </w:rPr>
  </w:style>
  <w:style w:type="character" w:customStyle="1" w:styleId="70">
    <w:name w:val="見出し 7 (文字)"/>
    <w:basedOn w:val="a0"/>
    <w:link w:val="7"/>
    <w:uiPriority w:val="9"/>
    <w:semiHidden/>
    <w:rsid w:val="00DE7373"/>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DE7373"/>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sid w:val="00DE7373"/>
    <w:rPr>
      <w:rFonts w:asciiTheme="majorHAnsi" w:eastAsiaTheme="majorEastAsia" w:hAnsiTheme="majorHAnsi" w:cstheme="majorBidi"/>
      <w:i/>
      <w:iCs/>
      <w:color w:val="404040" w:themeColor="text1" w:themeTint="BF"/>
      <w:sz w:val="20"/>
      <w:szCs w:val="20"/>
    </w:rPr>
  </w:style>
  <w:style w:type="paragraph" w:styleId="a9">
    <w:name w:val="caption"/>
    <w:basedOn w:val="a"/>
    <w:next w:val="a"/>
    <w:uiPriority w:val="35"/>
    <w:semiHidden/>
    <w:unhideWhenUsed/>
    <w:qFormat/>
    <w:rsid w:val="00DE7373"/>
    <w:pPr>
      <w:spacing w:after="200" w:line="240" w:lineRule="auto"/>
    </w:pPr>
    <w:rPr>
      <w:i/>
      <w:iCs/>
      <w:color w:val="44546A" w:themeColor="text2"/>
      <w:sz w:val="18"/>
      <w:szCs w:val="18"/>
    </w:rPr>
  </w:style>
  <w:style w:type="paragraph" w:styleId="aa">
    <w:name w:val="Subtitle"/>
    <w:basedOn w:val="a"/>
    <w:next w:val="a"/>
    <w:link w:val="ab"/>
    <w:uiPriority w:val="11"/>
    <w:qFormat/>
    <w:rsid w:val="00DE7373"/>
    <w:pPr>
      <w:numPr>
        <w:ilvl w:val="1"/>
      </w:numPr>
    </w:pPr>
    <w:rPr>
      <w:color w:val="5A5A5A" w:themeColor="text1" w:themeTint="A5"/>
      <w:spacing w:val="10"/>
    </w:rPr>
  </w:style>
  <w:style w:type="character" w:customStyle="1" w:styleId="ab">
    <w:name w:val="副題 (文字)"/>
    <w:basedOn w:val="a0"/>
    <w:link w:val="aa"/>
    <w:uiPriority w:val="11"/>
    <w:rsid w:val="00DE7373"/>
    <w:rPr>
      <w:color w:val="5A5A5A" w:themeColor="text1" w:themeTint="A5"/>
      <w:spacing w:val="10"/>
    </w:rPr>
  </w:style>
  <w:style w:type="character" w:styleId="ac">
    <w:name w:val="Strong"/>
    <w:basedOn w:val="a0"/>
    <w:uiPriority w:val="22"/>
    <w:qFormat/>
    <w:rsid w:val="00DE7373"/>
    <w:rPr>
      <w:b/>
      <w:bCs/>
      <w:color w:val="000000" w:themeColor="text1"/>
    </w:rPr>
  </w:style>
  <w:style w:type="character" w:styleId="ad">
    <w:name w:val="Emphasis"/>
    <w:basedOn w:val="a0"/>
    <w:uiPriority w:val="20"/>
    <w:qFormat/>
    <w:rsid w:val="00DE7373"/>
    <w:rPr>
      <w:i/>
      <w:iCs/>
      <w:color w:val="auto"/>
    </w:rPr>
  </w:style>
  <w:style w:type="paragraph" w:styleId="ae">
    <w:name w:val="No Spacing"/>
    <w:uiPriority w:val="1"/>
    <w:qFormat/>
    <w:rsid w:val="00DE7373"/>
    <w:pPr>
      <w:spacing w:after="0" w:line="240" w:lineRule="auto"/>
    </w:pPr>
  </w:style>
  <w:style w:type="paragraph" w:styleId="af">
    <w:name w:val="Quote"/>
    <w:basedOn w:val="a"/>
    <w:next w:val="a"/>
    <w:link w:val="af0"/>
    <w:uiPriority w:val="29"/>
    <w:qFormat/>
    <w:rsid w:val="00DE7373"/>
    <w:pPr>
      <w:spacing w:before="160"/>
      <w:ind w:left="720" w:right="720"/>
    </w:pPr>
    <w:rPr>
      <w:i/>
      <w:iCs/>
      <w:color w:val="000000" w:themeColor="text1"/>
    </w:rPr>
  </w:style>
  <w:style w:type="character" w:customStyle="1" w:styleId="af0">
    <w:name w:val="引用文 (文字)"/>
    <w:basedOn w:val="a0"/>
    <w:link w:val="af"/>
    <w:uiPriority w:val="29"/>
    <w:rsid w:val="00DE7373"/>
    <w:rPr>
      <w:i/>
      <w:iCs/>
      <w:color w:val="000000" w:themeColor="text1"/>
    </w:rPr>
  </w:style>
  <w:style w:type="paragraph" w:styleId="21">
    <w:name w:val="Intense Quote"/>
    <w:basedOn w:val="a"/>
    <w:next w:val="a"/>
    <w:link w:val="22"/>
    <w:uiPriority w:val="30"/>
    <w:qFormat/>
    <w:rsid w:val="00DE7373"/>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22">
    <w:name w:val="引用文 2 (文字)"/>
    <w:basedOn w:val="a0"/>
    <w:link w:val="21"/>
    <w:uiPriority w:val="30"/>
    <w:rsid w:val="00DE7373"/>
    <w:rPr>
      <w:color w:val="000000" w:themeColor="text1"/>
      <w:shd w:val="clear" w:color="auto" w:fill="F2F2F2" w:themeFill="background1" w:themeFillShade="F2"/>
    </w:rPr>
  </w:style>
  <w:style w:type="character" w:styleId="af1">
    <w:name w:val="Subtle Emphasis"/>
    <w:basedOn w:val="a0"/>
    <w:uiPriority w:val="19"/>
    <w:qFormat/>
    <w:rsid w:val="00DE7373"/>
    <w:rPr>
      <w:i/>
      <w:iCs/>
      <w:color w:val="404040" w:themeColor="text1" w:themeTint="BF"/>
    </w:rPr>
  </w:style>
  <w:style w:type="character" w:styleId="23">
    <w:name w:val="Intense Emphasis"/>
    <w:basedOn w:val="a0"/>
    <w:uiPriority w:val="21"/>
    <w:qFormat/>
    <w:rsid w:val="00DE7373"/>
    <w:rPr>
      <w:b/>
      <w:bCs/>
      <w:i/>
      <w:iCs/>
      <w:caps/>
    </w:rPr>
  </w:style>
  <w:style w:type="character" w:styleId="af2">
    <w:name w:val="Subtle Reference"/>
    <w:basedOn w:val="a0"/>
    <w:uiPriority w:val="31"/>
    <w:qFormat/>
    <w:rsid w:val="00DE7373"/>
    <w:rPr>
      <w:smallCaps/>
      <w:color w:val="404040" w:themeColor="text1" w:themeTint="BF"/>
      <w:u w:val="single" w:color="7F7F7F" w:themeColor="text1" w:themeTint="80"/>
    </w:rPr>
  </w:style>
  <w:style w:type="character" w:styleId="24">
    <w:name w:val="Intense Reference"/>
    <w:basedOn w:val="a0"/>
    <w:uiPriority w:val="32"/>
    <w:qFormat/>
    <w:rsid w:val="00DE7373"/>
    <w:rPr>
      <w:b/>
      <w:bCs/>
      <w:smallCaps/>
      <w:u w:val="single"/>
    </w:rPr>
  </w:style>
  <w:style w:type="character" w:styleId="af3">
    <w:name w:val="Book Title"/>
    <w:basedOn w:val="a0"/>
    <w:uiPriority w:val="33"/>
    <w:qFormat/>
    <w:rsid w:val="00DE7373"/>
    <w:rPr>
      <w:b w:val="0"/>
      <w:bCs w:val="0"/>
      <w:smallCaps/>
      <w:spacing w:val="5"/>
    </w:rPr>
  </w:style>
  <w:style w:type="paragraph" w:styleId="af4">
    <w:name w:val="TOC Heading"/>
    <w:basedOn w:val="1"/>
    <w:next w:val="a"/>
    <w:uiPriority w:val="39"/>
    <w:semiHidden/>
    <w:unhideWhenUsed/>
    <w:qFormat/>
    <w:rsid w:val="00DE7373"/>
    <w:pPr>
      <w:outlineLvl w:val="9"/>
    </w:pPr>
  </w:style>
  <w:style w:type="paragraph" w:styleId="af5">
    <w:name w:val="Date"/>
    <w:basedOn w:val="a"/>
    <w:next w:val="a"/>
    <w:link w:val="af6"/>
    <w:uiPriority w:val="99"/>
    <w:semiHidden/>
    <w:unhideWhenUsed/>
    <w:rsid w:val="00DE7373"/>
  </w:style>
  <w:style w:type="character" w:customStyle="1" w:styleId="af6">
    <w:name w:val="日付 (文字)"/>
    <w:basedOn w:val="a0"/>
    <w:link w:val="af5"/>
    <w:uiPriority w:val="99"/>
    <w:semiHidden/>
    <w:rsid w:val="00DE7373"/>
  </w:style>
  <w:style w:type="table" w:styleId="af7">
    <w:name w:val="Table Grid"/>
    <w:basedOn w:val="a1"/>
    <w:uiPriority w:val="39"/>
    <w:rsid w:val="00DE7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582A3E"/>
    <w:pPr>
      <w:ind w:leftChars="400" w:left="840"/>
    </w:pPr>
  </w:style>
  <w:style w:type="paragraph" w:styleId="af9">
    <w:name w:val="Balloon Text"/>
    <w:basedOn w:val="a"/>
    <w:link w:val="afa"/>
    <w:uiPriority w:val="99"/>
    <w:semiHidden/>
    <w:unhideWhenUsed/>
    <w:rsid w:val="006C694F"/>
    <w:pPr>
      <w:spacing w:after="0" w:line="240" w:lineRule="auto"/>
    </w:pPr>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6C69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CCE44-53DE-479A-9725-5070D7D51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い 伊藤　璃奈</dc:creator>
  <cp:keywords/>
  <dc:description/>
  <cp:lastModifiedBy>す 菅原　優奈</cp:lastModifiedBy>
  <cp:revision>24</cp:revision>
  <cp:lastPrinted>2022-03-10T02:01:00Z</cp:lastPrinted>
  <dcterms:created xsi:type="dcterms:W3CDTF">2022-01-11T00:27:00Z</dcterms:created>
  <dcterms:modified xsi:type="dcterms:W3CDTF">2022-03-14T01:06:00Z</dcterms:modified>
</cp:coreProperties>
</file>